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E2F198"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9581B18">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65E269A8" w:rsidR="00495B3B" w:rsidRPr="00495B3B" w:rsidRDefault="00961A17" w:rsidP="00D84E9B">
            <w:pPr>
              <w:spacing w:before="0" w:after="0"/>
              <w:ind w:right="-450"/>
              <w:rPr>
                <w:rFonts w:ascii="Arial" w:hAnsi="Arial" w:cs="Arial"/>
                <w:color w:val="363534"/>
                <w:szCs w:val="22"/>
              </w:rPr>
            </w:pPr>
            <w:r>
              <w:rPr>
                <w:rFonts w:ascii="Arial" w:hAnsi="Arial"/>
                <w:szCs w:val="22"/>
              </w:rPr>
              <w:t xml:space="preserve">Senior </w:t>
            </w:r>
            <w:r w:rsidR="00E97517">
              <w:rPr>
                <w:rFonts w:ascii="Arial" w:hAnsi="Arial"/>
                <w:szCs w:val="22"/>
              </w:rPr>
              <w:t>Fire Ecologist</w:t>
            </w:r>
          </w:p>
        </w:tc>
      </w:tr>
      <w:tr w:rsidR="00495B3B" w:rsidRPr="00495B3B" w14:paraId="5F8F815C" w14:textId="77777777" w:rsidTr="09581B18">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F29E15B" w:rsidR="00495B3B" w:rsidRPr="00495B3B" w:rsidRDefault="002D6448" w:rsidP="00D84E9B">
            <w:pPr>
              <w:spacing w:before="0" w:after="0"/>
              <w:ind w:right="-450"/>
            </w:pPr>
            <w:r>
              <w:rPr>
                <w:rFonts w:ascii="Arial" w:hAnsi="Arial"/>
                <w:szCs w:val="22"/>
              </w:rPr>
              <w:t>50942771</w:t>
            </w:r>
          </w:p>
        </w:tc>
      </w:tr>
      <w:tr w:rsidR="00495B3B" w:rsidRPr="00495B3B" w14:paraId="6052E497" w14:textId="77777777" w:rsidTr="09581B18">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41575F8" w:rsidR="00495B3B" w:rsidRPr="00495B3B" w:rsidRDefault="002D6448" w:rsidP="00321EFB">
            <w:pPr>
              <w:spacing w:before="0" w:after="0"/>
              <w:ind w:right="-450"/>
              <w:rPr>
                <w:rFonts w:ascii="Arial" w:hAnsi="Arial" w:cs="Arial"/>
                <w:color w:val="363534"/>
              </w:rPr>
            </w:pPr>
            <w:r>
              <w:rPr>
                <w:rFonts w:ascii="Arial" w:hAnsi="Arial" w:cs="Arial"/>
                <w:color w:val="363534"/>
              </w:rPr>
              <w:t>VPS 5</w:t>
            </w:r>
          </w:p>
        </w:tc>
      </w:tr>
      <w:tr w:rsidR="00495B3B" w:rsidRPr="00495B3B" w14:paraId="513E600D" w14:textId="77777777" w:rsidTr="09581B18">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5C5A479" w:rsidR="00495B3B" w:rsidRPr="00495B3B" w:rsidRDefault="00C41D40" w:rsidP="00C41D40">
            <w:pPr>
              <w:spacing w:before="0" w:after="0"/>
              <w:ind w:right="-450"/>
              <w:rPr>
                <w:rFonts w:ascii="Arial" w:hAnsi="Arial" w:cs="Arial"/>
                <w:color w:val="363534"/>
              </w:rPr>
            </w:pPr>
            <w:r w:rsidRPr="002B4C7D">
              <w:rPr>
                <w:rFonts w:ascii="Arial" w:hAnsi="Arial" w:cs="Arial"/>
                <w:color w:val="363534"/>
                <w:szCs w:val="22"/>
              </w:rPr>
              <w:t>$</w:t>
            </w:r>
            <w:r w:rsidR="00505954">
              <w:rPr>
                <w:rFonts w:ascii="Arial" w:hAnsi="Arial" w:cs="Arial"/>
                <w:color w:val="363534"/>
                <w:szCs w:val="22"/>
              </w:rPr>
              <w:t>116,413</w:t>
            </w:r>
            <w:r>
              <w:rPr>
                <w:rFonts w:ascii="Arial" w:hAnsi="Arial" w:cs="Arial"/>
                <w:color w:val="363534"/>
                <w:szCs w:val="22"/>
              </w:rPr>
              <w:t xml:space="preserve"> </w:t>
            </w:r>
            <w:r w:rsidRPr="002B4C7D">
              <w:rPr>
                <w:rFonts w:ascii="Arial" w:hAnsi="Arial" w:cs="Arial"/>
                <w:color w:val="363534"/>
                <w:szCs w:val="22"/>
              </w:rPr>
              <w:t>-</w:t>
            </w:r>
            <w:r>
              <w:rPr>
                <w:rFonts w:ascii="Arial" w:hAnsi="Arial" w:cs="Arial"/>
                <w:color w:val="363534"/>
                <w:szCs w:val="22"/>
              </w:rPr>
              <w:t xml:space="preserve"> </w:t>
            </w:r>
            <w:r w:rsidRPr="002B4C7D">
              <w:rPr>
                <w:rFonts w:ascii="Arial" w:hAnsi="Arial" w:cs="Arial"/>
                <w:color w:val="363534"/>
                <w:szCs w:val="22"/>
              </w:rPr>
              <w:t>$</w:t>
            </w:r>
            <w:r w:rsidR="00505954">
              <w:rPr>
                <w:rFonts w:ascii="Arial" w:hAnsi="Arial" w:cs="Arial"/>
                <w:color w:val="363534"/>
                <w:szCs w:val="22"/>
              </w:rPr>
              <w:t>140,849</w:t>
            </w:r>
            <w:r>
              <w:rPr>
                <w:rFonts w:ascii="Arial" w:hAnsi="Arial" w:cs="Arial"/>
                <w:color w:val="363534"/>
                <w:szCs w:val="22"/>
              </w:rPr>
              <w:t xml:space="preserve"> + superannuation</w:t>
            </w:r>
          </w:p>
        </w:tc>
      </w:tr>
      <w:tr w:rsidR="00495B3B" w:rsidRPr="00495B3B" w14:paraId="2A722203" w14:textId="77777777" w:rsidTr="09581B18">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1358ACA" w:rsidR="00495B3B" w:rsidRPr="00495B3B" w:rsidRDefault="00566560" w:rsidP="00D84E9B">
            <w:pPr>
              <w:tabs>
                <w:tab w:val="left" w:pos="3529"/>
              </w:tabs>
              <w:spacing w:before="0" w:after="0"/>
              <w:ind w:right="-450"/>
              <w:rPr>
                <w:rFonts w:ascii="Arial" w:hAnsi="Arial" w:cs="Arial"/>
                <w:color w:val="363534"/>
                <w:szCs w:val="22"/>
              </w:rPr>
            </w:pPr>
            <w:r>
              <w:rPr>
                <w:rFonts w:ascii="Arial" w:hAnsi="Arial"/>
                <w:szCs w:val="22"/>
              </w:rPr>
              <w:t>Ongoing</w:t>
            </w:r>
          </w:p>
        </w:tc>
      </w:tr>
      <w:tr w:rsidR="00495B3B" w:rsidRPr="00495B3B" w14:paraId="73E4C712" w14:textId="77777777" w:rsidTr="09581B18">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D84E9B">
            <w:pPr>
              <w:spacing w:before="0" w:after="0"/>
              <w:ind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09581B18">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82A814A" w:rsidR="00495B3B" w:rsidRPr="00495B3B" w:rsidRDefault="06029BA4" w:rsidP="00D84E9B">
            <w:pPr>
              <w:spacing w:before="0" w:after="0"/>
              <w:ind w:right="-450"/>
              <w:rPr>
                <w:rFonts w:ascii="Arial" w:hAnsi="Arial"/>
              </w:rPr>
            </w:pPr>
            <w:r w:rsidRPr="13971889">
              <w:rPr>
                <w:rFonts w:ascii="Arial" w:hAnsi="Arial" w:cs="Arial"/>
                <w:color w:val="363534"/>
              </w:rPr>
              <w:t>Policy and Planning Division</w:t>
            </w:r>
            <w:r w:rsidR="3C3C9998" w:rsidRPr="13971889">
              <w:rPr>
                <w:rFonts w:ascii="Arial" w:hAnsi="Arial" w:cs="Arial"/>
                <w:color w:val="363534"/>
              </w:rPr>
              <w:t xml:space="preserve">, </w:t>
            </w:r>
            <w:r w:rsidR="0E3D6186" w:rsidRPr="13971889">
              <w:rPr>
                <w:rFonts w:ascii="Arial" w:hAnsi="Arial"/>
              </w:rPr>
              <w:t>Knowledge, Planning and Risk Branch</w:t>
            </w:r>
          </w:p>
        </w:tc>
      </w:tr>
      <w:tr w:rsidR="00495B3B" w:rsidRPr="00495B3B" w14:paraId="37A0D7CE" w14:textId="77777777" w:rsidTr="09581B18">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D84E9B">
            <w:pPr>
              <w:spacing w:before="0" w:after="0"/>
              <w:ind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6F86C71" w:rsidR="00495B3B" w:rsidRPr="00495B3B" w:rsidRDefault="00495B3B" w:rsidP="00D84E9B">
            <w:pPr>
              <w:spacing w:before="0" w:after="0"/>
              <w:ind w:right="-450"/>
              <w:rPr>
                <w:rFonts w:ascii="Arial" w:hAnsi="Arial" w:cs="Arial"/>
                <w:color w:val="363534"/>
              </w:rPr>
            </w:pPr>
            <w:r w:rsidRPr="438FA5EB">
              <w:rPr>
                <w:rFonts w:ascii="Arial" w:hAnsi="Arial" w:cs="Arial"/>
                <w:color w:val="363534"/>
              </w:rPr>
              <w:t xml:space="preserve">Hybrid work arrangement available: </w:t>
            </w:r>
            <w:r w:rsidR="009B06F4" w:rsidRPr="438FA5EB">
              <w:rPr>
                <w:rFonts w:ascii="Arial" w:hAnsi="Arial" w:cs="Arial"/>
                <w:color w:val="363534"/>
              </w:rPr>
              <w:fldChar w:fldCharType="begin">
                <w:ffData>
                  <w:name w:val=""/>
                  <w:enabled/>
                  <w:calcOnExit w:val="0"/>
                  <w:checkBox>
                    <w:size w:val="26"/>
                    <w:default w:val="1"/>
                  </w:checkBox>
                </w:ffData>
              </w:fldChar>
            </w:r>
            <w:r w:rsidR="009B06F4" w:rsidRPr="438FA5EB">
              <w:rPr>
                <w:rFonts w:ascii="Arial" w:hAnsi="Arial" w:cs="Arial"/>
                <w:color w:val="363534"/>
              </w:rPr>
              <w:instrText xml:space="preserve"> FORMCHECKBOX </w:instrText>
            </w:r>
            <w:r w:rsidR="009B06F4" w:rsidRPr="438FA5EB">
              <w:rPr>
                <w:rFonts w:ascii="Arial" w:hAnsi="Arial" w:cs="Arial"/>
                <w:color w:val="363534"/>
              </w:rPr>
            </w:r>
            <w:r w:rsidR="009B06F4" w:rsidRPr="438FA5EB">
              <w:rPr>
                <w:rFonts w:ascii="Arial" w:hAnsi="Arial" w:cs="Arial"/>
                <w:color w:val="363534"/>
              </w:rPr>
              <w:fldChar w:fldCharType="separate"/>
            </w:r>
            <w:r w:rsidR="009B06F4" w:rsidRPr="438FA5EB">
              <w:rPr>
                <w:rFonts w:ascii="Arial" w:hAnsi="Arial" w:cs="Arial"/>
                <w:color w:val="363534"/>
              </w:rPr>
              <w:fldChar w:fldCharType="end"/>
            </w:r>
            <w:r w:rsidRPr="00806042">
              <w:rPr>
                <w:rFonts w:ascii="Arial" w:hAnsi="Arial" w:cs="Arial"/>
                <w:color w:val="363534"/>
              </w:rPr>
              <w:t>Yes</w:t>
            </w:r>
            <w:r w:rsidRPr="00806042">
              <w:rPr>
                <w:rFonts w:ascii="Arial" w:hAnsi="Arial" w:cs="Arial"/>
                <w:color w:val="363534"/>
                <w:szCs w:val="22"/>
              </w:rPr>
              <w:tab/>
            </w:r>
            <w:r w:rsidRPr="00806042">
              <w:rPr>
                <w:rFonts w:ascii="Arial" w:hAnsi="Arial" w:cs="Arial"/>
                <w:color w:val="363534"/>
              </w:rPr>
              <w:fldChar w:fldCharType="begin">
                <w:ffData>
                  <w:name w:val=""/>
                  <w:enabled/>
                  <w:calcOnExit w:val="0"/>
                  <w:checkBox>
                    <w:size w:val="26"/>
                    <w:default w:val="0"/>
                    <w:checked w:val="0"/>
                  </w:checkBox>
                </w:ffData>
              </w:fldChar>
            </w:r>
            <w:r w:rsidRPr="00806042">
              <w:rPr>
                <w:rFonts w:ascii="Arial" w:hAnsi="Arial" w:cs="Arial"/>
                <w:color w:val="363534"/>
              </w:rPr>
              <w:instrText xml:space="preserve"> FORMCHECKBOX </w:instrText>
            </w:r>
            <w:r w:rsidRPr="00806042">
              <w:rPr>
                <w:rFonts w:ascii="Arial" w:hAnsi="Arial" w:cs="Arial"/>
                <w:color w:val="363534"/>
              </w:rPr>
            </w:r>
            <w:r w:rsidRPr="00806042">
              <w:rPr>
                <w:rFonts w:ascii="Arial" w:hAnsi="Arial" w:cs="Arial"/>
                <w:color w:val="363534"/>
              </w:rPr>
              <w:fldChar w:fldCharType="separate"/>
            </w:r>
            <w:r w:rsidRPr="00806042">
              <w:rPr>
                <w:rFonts w:ascii="Arial" w:hAnsi="Arial" w:cs="Arial"/>
                <w:color w:val="363534"/>
              </w:rPr>
              <w:fldChar w:fldCharType="end"/>
            </w:r>
            <w:r w:rsidRPr="00806042">
              <w:rPr>
                <w:rFonts w:ascii="Arial" w:hAnsi="Arial" w:cs="Arial"/>
                <w:color w:val="363534"/>
              </w:rPr>
              <w:t xml:space="preserve">  No</w:t>
            </w:r>
            <w:r w:rsidRPr="438FA5EB">
              <w:rPr>
                <w:rFonts w:ascii="Arial" w:hAnsi="Arial" w:cs="Arial"/>
                <w:color w:val="363534"/>
              </w:rPr>
              <w:t xml:space="preserve">                </w:t>
            </w:r>
          </w:p>
        </w:tc>
      </w:tr>
      <w:tr w:rsidR="00495B3B" w:rsidRPr="00495B3B" w14:paraId="4352AE4A" w14:textId="77777777" w:rsidTr="09581B18">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B6E68B8" w:rsidR="00495B3B" w:rsidRPr="00495B3B" w:rsidRDefault="00696F1A" w:rsidP="00D84E9B">
            <w:pPr>
              <w:tabs>
                <w:tab w:val="left" w:pos="469"/>
                <w:tab w:val="left" w:pos="1189"/>
              </w:tabs>
              <w:spacing w:before="0" w:after="0"/>
              <w:ind w:right="-450"/>
              <w:rPr>
                <w:rFonts w:ascii="Arial" w:hAnsi="Arial" w:cs="Arial"/>
                <w:color w:val="363534"/>
                <w:szCs w:val="22"/>
              </w:rPr>
            </w:pPr>
            <w:r w:rsidRPr="00696F1A">
              <w:rPr>
                <w:rFonts w:ascii="Arial" w:hAnsi="Arial"/>
                <w:szCs w:val="22"/>
              </w:rPr>
              <w:t>Senior Fire Ecologist</w:t>
            </w:r>
          </w:p>
        </w:tc>
      </w:tr>
      <w:tr w:rsidR="00495B3B" w:rsidRPr="00495B3B" w14:paraId="35F6D00F" w14:textId="77777777" w:rsidTr="09581B18">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88CA50A" w:rsidR="00495B3B" w:rsidRPr="00495B3B" w:rsidRDefault="00495B3B" w:rsidP="00D84E9B">
            <w:pPr>
              <w:tabs>
                <w:tab w:val="left" w:pos="469"/>
                <w:tab w:val="left" w:pos="1189"/>
              </w:tabs>
              <w:spacing w:before="0" w:after="0"/>
              <w:ind w:right="-450"/>
              <w:rPr>
                <w:rFonts w:ascii="Arial" w:hAnsi="Arial" w:cs="Arial"/>
                <w:color w:val="363534"/>
              </w:rPr>
            </w:pPr>
            <w:r w:rsidRPr="3A81FD01">
              <w:rPr>
                <w:rFonts w:ascii="Arial" w:hAnsi="Arial" w:cs="Arial"/>
                <w:b/>
                <w:bCs/>
                <w:color w:val="363534"/>
              </w:rPr>
              <w:t>Yes</w:t>
            </w:r>
            <w:r w:rsidRPr="00495B3B">
              <w:rPr>
                <w:rFonts w:ascii="Arial" w:hAnsi="Arial" w:cs="Arial"/>
                <w:color w:val="363534"/>
                <w:szCs w:val="22"/>
              </w:rPr>
              <w:tab/>
            </w:r>
            <w:r w:rsidR="00D222E0">
              <w:rPr>
                <w:rFonts w:ascii="Arial" w:hAnsi="Arial" w:cs="Arial"/>
                <w:color w:val="363534"/>
              </w:rPr>
              <w:fldChar w:fldCharType="begin">
                <w:ffData>
                  <w:name w:val=""/>
                  <w:enabled/>
                  <w:calcOnExit w:val="0"/>
                  <w:checkBox>
                    <w:size w:val="26"/>
                    <w:default w:val="1"/>
                  </w:checkBox>
                </w:ffData>
              </w:fldChar>
            </w:r>
            <w:r w:rsidR="00D222E0">
              <w:rPr>
                <w:rFonts w:ascii="Arial" w:hAnsi="Arial" w:cs="Arial"/>
                <w:color w:val="363534"/>
              </w:rPr>
              <w:instrText xml:space="preserve"> FORMCHECKBOX </w:instrText>
            </w:r>
            <w:r w:rsidR="00D222E0">
              <w:rPr>
                <w:rFonts w:ascii="Arial" w:hAnsi="Arial" w:cs="Arial"/>
                <w:color w:val="363534"/>
              </w:rPr>
            </w:r>
            <w:r w:rsidR="00D222E0">
              <w:rPr>
                <w:rFonts w:ascii="Arial" w:hAnsi="Arial" w:cs="Arial"/>
                <w:color w:val="363534"/>
              </w:rPr>
              <w:fldChar w:fldCharType="separate"/>
            </w:r>
            <w:r w:rsidR="00D222E0">
              <w:rPr>
                <w:rFonts w:ascii="Arial" w:hAnsi="Arial" w:cs="Arial"/>
                <w:color w:val="363534"/>
              </w:rPr>
              <w:fldChar w:fldCharType="end"/>
            </w:r>
            <w:r w:rsidRPr="50A5AEA6">
              <w:rPr>
                <w:rFonts w:ascii="Arial" w:hAnsi="Arial" w:cs="Arial"/>
                <w:color w:val="363534"/>
              </w:rPr>
              <w:t xml:space="preserve">  No  </w:t>
            </w:r>
            <w:r w:rsidR="00D222E0">
              <w:rPr>
                <w:rFonts w:ascii="Arial" w:hAnsi="Arial" w:cs="Arial"/>
                <w:color w:val="363534"/>
              </w:rPr>
              <w:fldChar w:fldCharType="begin">
                <w:ffData>
                  <w:name w:val=""/>
                  <w:enabled/>
                  <w:calcOnExit w:val="0"/>
                  <w:checkBox>
                    <w:size w:val="26"/>
                    <w:default w:val="0"/>
                  </w:checkBox>
                </w:ffData>
              </w:fldChar>
            </w:r>
            <w:r w:rsidR="00D222E0">
              <w:rPr>
                <w:rFonts w:ascii="Arial" w:hAnsi="Arial" w:cs="Arial"/>
                <w:color w:val="363534"/>
              </w:rPr>
              <w:instrText xml:space="preserve"> FORMCHECKBOX </w:instrText>
            </w:r>
            <w:r w:rsidR="00D222E0">
              <w:rPr>
                <w:rFonts w:ascii="Arial" w:hAnsi="Arial" w:cs="Arial"/>
                <w:color w:val="363534"/>
              </w:rPr>
            </w:r>
            <w:r w:rsidR="00D222E0">
              <w:rPr>
                <w:rFonts w:ascii="Arial" w:hAnsi="Arial" w:cs="Arial"/>
                <w:color w:val="363534"/>
              </w:rPr>
              <w:fldChar w:fldCharType="separate"/>
            </w:r>
            <w:r w:rsidR="00D222E0">
              <w:rPr>
                <w:rFonts w:ascii="Arial" w:hAnsi="Arial" w:cs="Arial"/>
                <w:color w:val="363534"/>
              </w:rPr>
              <w:fldChar w:fldCharType="end"/>
            </w:r>
            <w:r w:rsidR="000058B4" w:rsidRPr="50A5AEA6">
              <w:rPr>
                <w:rFonts w:ascii="Arial" w:hAnsi="Arial" w:cs="Arial"/>
                <w:color w:val="363534"/>
              </w:rPr>
              <w:t xml:space="preserve"> </w:t>
            </w:r>
            <w:r w:rsidRPr="50A5AEA6">
              <w:rPr>
                <w:rFonts w:ascii="Arial" w:hAnsi="Arial" w:cs="Arial"/>
                <w:color w:val="363534"/>
              </w:rPr>
              <w:t xml:space="preserve">              If yes, how many?</w:t>
            </w:r>
            <w:r w:rsidR="006E4C0C" w:rsidRPr="50A5AEA6">
              <w:rPr>
                <w:rFonts w:ascii="Arial" w:hAnsi="Arial" w:cs="Arial"/>
                <w:color w:val="363534"/>
              </w:rPr>
              <w:t xml:space="preserve"> </w:t>
            </w:r>
            <w:r w:rsidR="00D222E0">
              <w:rPr>
                <w:rFonts w:ascii="Arial" w:hAnsi="Arial" w:cs="Arial"/>
                <w:color w:val="363534"/>
              </w:rPr>
              <w:t>4</w:t>
            </w:r>
          </w:p>
        </w:tc>
      </w:tr>
      <w:tr w:rsidR="00495B3B" w:rsidRPr="00495B3B" w14:paraId="70C7CF88" w14:textId="77777777" w:rsidTr="09581B18">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4BD3705" w:rsidR="00495B3B" w:rsidRPr="00495B3B" w:rsidRDefault="00C41D40" w:rsidP="00D84E9B">
            <w:pPr>
              <w:spacing w:before="0" w:after="0"/>
              <w:ind w:right="-450"/>
              <w:rPr>
                <w:rFonts w:ascii="Arial" w:hAnsi="Arial" w:cs="Arial"/>
                <w:color w:val="363534"/>
                <w:highlight w:val="yellow"/>
              </w:rPr>
            </w:pPr>
            <w:r w:rsidRPr="00C41D40">
              <w:rPr>
                <w:rFonts w:ascii="Arial" w:hAnsi="Arial" w:cs="Arial"/>
                <w:color w:val="363534"/>
              </w:rPr>
              <w:t>Dylan Rowe, Director Knowledge, Planning and Risk</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6BED36A" w14:textId="4C014840" w:rsidR="00557AE2" w:rsidRPr="004A55DB" w:rsidRDefault="00557AE2" w:rsidP="00557AE2">
      <w:pPr>
        <w:pStyle w:val="DTPLIheadinggreen"/>
        <w:spacing w:before="120"/>
        <w:rPr>
          <w:rStyle w:val="normaltextrun"/>
          <w:rFonts w:ascii="Arial" w:hAnsi="Arial"/>
          <w:color w:val="353434"/>
          <w:sz w:val="20"/>
        </w:rPr>
      </w:pPr>
      <w:r w:rsidRPr="66356E76">
        <w:rPr>
          <w:rStyle w:val="normaltextrun"/>
          <w:rFonts w:ascii="Arial" w:hAnsi="Arial"/>
          <w:color w:val="353434"/>
          <w:sz w:val="20"/>
        </w:rPr>
        <w:t xml:space="preserve">The Senior </w:t>
      </w:r>
      <w:r>
        <w:rPr>
          <w:rStyle w:val="normaltextrun"/>
          <w:rFonts w:ascii="Arial" w:hAnsi="Arial"/>
          <w:color w:val="353434"/>
          <w:sz w:val="20"/>
        </w:rPr>
        <w:t xml:space="preserve">Fire </w:t>
      </w:r>
      <w:r w:rsidR="002D6448">
        <w:rPr>
          <w:rStyle w:val="normaltextrun"/>
          <w:rFonts w:ascii="Arial" w:hAnsi="Arial"/>
          <w:color w:val="353434"/>
          <w:sz w:val="20"/>
        </w:rPr>
        <w:t>Ecologist</w:t>
      </w:r>
      <w:r w:rsidRPr="66356E76">
        <w:rPr>
          <w:rStyle w:val="normaltextrun"/>
          <w:rFonts w:ascii="Arial" w:hAnsi="Arial"/>
          <w:color w:val="353434"/>
          <w:sz w:val="20"/>
        </w:rPr>
        <w:t xml:space="preserve"> is part of the </w:t>
      </w:r>
      <w:r w:rsidR="002D6448" w:rsidRPr="002D6448">
        <w:rPr>
          <w:rStyle w:val="normaltextrun"/>
          <w:rFonts w:ascii="Arial" w:hAnsi="Arial"/>
          <w:color w:val="353434"/>
          <w:sz w:val="20"/>
        </w:rPr>
        <w:t>Forest and Fire Ecosystem Science Unit (FFES)</w:t>
      </w:r>
      <w:r w:rsidRPr="002D6448">
        <w:rPr>
          <w:rStyle w:val="normaltextrun"/>
          <w:rFonts w:ascii="Arial" w:hAnsi="Arial"/>
          <w:color w:val="353434"/>
          <w:sz w:val="20"/>
        </w:rPr>
        <w:t xml:space="preserve">, which builds the capability to understand and manage bushfire risk to multiple values, including the </w:t>
      </w:r>
      <w:r w:rsidR="00D84E9B">
        <w:rPr>
          <w:rStyle w:val="normaltextrun"/>
          <w:rFonts w:ascii="Arial" w:hAnsi="Arial"/>
          <w:color w:val="353434"/>
          <w:sz w:val="20"/>
        </w:rPr>
        <w:t>e</w:t>
      </w:r>
      <w:r w:rsidRPr="002D6448">
        <w:rPr>
          <w:rStyle w:val="normaltextrun"/>
          <w:rFonts w:ascii="Arial" w:hAnsi="Arial"/>
          <w:color w:val="353434"/>
          <w:sz w:val="20"/>
        </w:rPr>
        <w:t>cology of Victorian environments, by providing innovative tools, models and processed that are applied to inform policy decisions, risk based planning and operational responses to fires and related hazards.</w:t>
      </w:r>
    </w:p>
    <w:p w14:paraId="49315143" w14:textId="2771E34C" w:rsidR="000D176A" w:rsidRDefault="000D176A" w:rsidP="000D176A">
      <w:pPr>
        <w:tabs>
          <w:tab w:val="left" w:pos="10178"/>
        </w:tabs>
        <w:spacing w:line="240" w:lineRule="auto"/>
        <w:ind w:right="113"/>
        <w:rPr>
          <w:rFonts w:cs="Calibri"/>
        </w:rPr>
      </w:pPr>
      <w:r w:rsidRPr="1CA4B43C">
        <w:rPr>
          <w:rFonts w:cs="Calibri"/>
        </w:rPr>
        <w:t xml:space="preserve">FFES supports forest and fire management in Victorian environments through the provision of leadership, knowledge and technical capabilities in the areas of forest and fire ecology, predictive risk-based environmental modelling, human and natural disturbance fire-driven ecosystem processes and ecosystem services. The Unit is responsible for building knowledge and delivering innovative tools, models and processes, and information to support evidence-based policy, planning and operational decisions relating to forest and fire management.  </w:t>
      </w:r>
    </w:p>
    <w:p w14:paraId="04075AB3" w14:textId="0EA25A17" w:rsidR="000D176A" w:rsidRDefault="000D176A" w:rsidP="000D176A">
      <w:pPr>
        <w:tabs>
          <w:tab w:val="left" w:pos="10178"/>
        </w:tabs>
        <w:spacing w:line="240" w:lineRule="auto"/>
        <w:ind w:right="113"/>
        <w:rPr>
          <w:color w:val="353434"/>
        </w:rPr>
      </w:pPr>
      <w:r>
        <w:rPr>
          <w:color w:val="353434"/>
        </w:rPr>
        <w:t>This position applies expertise in forest and fire ecology and technical skills in ecological modelling to improve</w:t>
      </w:r>
      <w:r w:rsidR="00CD45C3">
        <w:rPr>
          <w:color w:val="353434"/>
        </w:rPr>
        <w:t xml:space="preserve"> </w:t>
      </w:r>
      <w:r>
        <w:rPr>
          <w:color w:val="353434"/>
        </w:rPr>
        <w:t>understanding of how bushfires and fire management affect Victorian ecosystems. The position will work to support the delivery of a broad fire ecology program across the department including providing technical support and advice to state-wide and regional policy and planning teams.</w:t>
      </w:r>
    </w:p>
    <w:p w14:paraId="562ACFC6" w14:textId="77777777" w:rsidR="00CD45C3" w:rsidRDefault="00CD45C3" w:rsidP="000D176A">
      <w:pPr>
        <w:tabs>
          <w:tab w:val="left" w:pos="10178"/>
        </w:tabs>
        <w:spacing w:line="240" w:lineRule="auto"/>
        <w:ind w:right="113"/>
        <w:rPr>
          <w:color w:val="353434"/>
        </w:rPr>
      </w:pPr>
    </w:p>
    <w:p w14:paraId="1B3F576A" w14:textId="5809531F" w:rsidR="00495B3B" w:rsidRPr="00495B3B" w:rsidRDefault="00495B3B" w:rsidP="00AA60A9">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69CDF251" w14:textId="77777777" w:rsidR="00B74D57" w:rsidRPr="00B74D57" w:rsidRDefault="00B74D57" w:rsidP="27110680">
      <w:pPr>
        <w:spacing w:before="0" w:after="150" w:line="240" w:lineRule="auto"/>
        <w:rPr>
          <w:rFonts w:ascii="Arial" w:hAnsi="Arial" w:cs="Arial"/>
        </w:rPr>
      </w:pPr>
      <w:r w:rsidRPr="27110680">
        <w:rPr>
          <w:rFonts w:ascii="Arial" w:hAnsi="Arial" w:cs="Arial"/>
        </w:rPr>
        <w:t xml:space="preserve">Bushfire and Forest Services (BFS) is the public land manager for 3.2 million hectares of State forests, including delivery and maintenance of recreation assets, tourism services and forest health activities, and leads DEECA’s </w:t>
      </w:r>
      <w:r w:rsidRPr="27110680">
        <w:rPr>
          <w:rFonts w:ascii="Arial" w:hAnsi="Arial" w:cs="Arial"/>
        </w:rPr>
        <w:lastRenderedPageBreak/>
        <w:t xml:space="preserve">works across the state in preparing for and responding to fire and other emergencies, to reduce impacts on people, </w:t>
      </w:r>
      <w:bookmarkStart w:id="2" w:name="_Int_Nsm53TCK"/>
      <w:r w:rsidRPr="27110680">
        <w:rPr>
          <w:rFonts w:ascii="Arial" w:hAnsi="Arial" w:cs="Arial"/>
        </w:rPr>
        <w:t>property</w:t>
      </w:r>
      <w:bookmarkEnd w:id="2"/>
      <w:r w:rsidRPr="27110680">
        <w:rPr>
          <w:rFonts w:ascii="Arial" w:hAnsi="Arial" w:cs="Arial"/>
        </w:rPr>
        <w:t xml:space="preserve"> and the environment.</w:t>
      </w:r>
    </w:p>
    <w:p w14:paraId="1CD60D42" w14:textId="77777777" w:rsidR="00B74D57" w:rsidRPr="00B74D57" w:rsidRDefault="00B74D57" w:rsidP="27110680">
      <w:pPr>
        <w:spacing w:before="0" w:after="150" w:line="240" w:lineRule="auto"/>
        <w:rPr>
          <w:rFonts w:ascii="Arial" w:hAnsi="Arial" w:cs="Arial"/>
        </w:rPr>
      </w:pPr>
      <w:r w:rsidRPr="27110680">
        <w:rPr>
          <w:rFonts w:ascii="Arial" w:hAnsi="Arial" w:cs="Arial"/>
        </w:rPr>
        <w:t xml:space="preserve">Underpinned by our commitment to work in partnership with Traditional Owners, </w:t>
      </w:r>
      <w:bookmarkStart w:id="3" w:name="_Int_x5ULQQFC"/>
      <w:r w:rsidRPr="27110680">
        <w:rPr>
          <w:rFonts w:ascii="Arial" w:hAnsi="Arial" w:cs="Arial"/>
        </w:rPr>
        <w:t>BFS</w:t>
      </w:r>
      <w:bookmarkEnd w:id="3"/>
      <w:r w:rsidRPr="27110680">
        <w:rPr>
          <w:rFonts w:ascii="Arial" w:hAnsi="Arial" w:cs="Arial"/>
        </w:rPr>
        <w:t xml:space="preserve"> collaborates across government and </w:t>
      </w:r>
      <w:bookmarkStart w:id="4" w:name="_Int_D0jTr9xc"/>
      <w:r w:rsidRPr="27110680">
        <w:rPr>
          <w:rFonts w:ascii="Arial" w:hAnsi="Arial" w:cs="Arial"/>
        </w:rPr>
        <w:t>DEECA</w:t>
      </w:r>
      <w:bookmarkEnd w:id="4"/>
      <w:r w:rsidRPr="27110680">
        <w:rPr>
          <w:rFonts w:ascii="Arial" w:hAnsi="Arial" w:cs="Arial"/>
        </w:rPr>
        <w:t xml:space="preserve"> to deliver key policies and outcomes in support of communities and industries that use our forests and is </w:t>
      </w:r>
      <w:bookmarkStart w:id="5" w:name="_Int_EpsILCez"/>
      <w:r w:rsidRPr="27110680">
        <w:rPr>
          <w:rFonts w:ascii="Arial" w:hAnsi="Arial" w:cs="Arial"/>
        </w:rPr>
        <w:t>directly responsible</w:t>
      </w:r>
      <w:bookmarkEnd w:id="5"/>
      <w:r w:rsidRPr="27110680">
        <w:rPr>
          <w:rFonts w:ascii="Arial" w:hAnsi="Arial" w:cs="Arial"/>
        </w:rPr>
        <w:t xml:space="preserve"> for recreation policy and service delivery in state forests.</w:t>
      </w:r>
    </w:p>
    <w:p w14:paraId="5AC74BCE"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2AB40BD5" w14:textId="37D6DC65" w:rsidR="00B74D57" w:rsidRPr="00B74D57" w:rsidRDefault="00B74D57" w:rsidP="1DB288F9">
      <w:pPr>
        <w:spacing w:before="0" w:after="150" w:line="240" w:lineRule="auto"/>
        <w:rPr>
          <w:rFonts w:ascii="Arial" w:hAnsi="Arial" w:cs="Arial"/>
        </w:rPr>
      </w:pPr>
      <w:bookmarkStart w:id="6" w:name="_Int_5CadIeEI"/>
      <w:r w:rsidRPr="27110680">
        <w:rPr>
          <w:rFonts w:ascii="Arial" w:hAnsi="Arial" w:cs="Arial"/>
        </w:rPr>
        <w:t>BFS</w:t>
      </w:r>
      <w:bookmarkEnd w:id="6"/>
      <w:r w:rsidRPr="27110680">
        <w:rPr>
          <w:rFonts w:ascii="Arial" w:hAnsi="Arial" w:cs="Arial"/>
        </w:rPr>
        <w:t xml:space="preserve"> undertakes regulatory functions for biodiversity, public land use and fire prevention, leads development and advice on forest, fire and emergency management policy, </w:t>
      </w:r>
      <w:bookmarkStart w:id="7" w:name="_Int_uXEHSkR2"/>
      <w:r w:rsidRPr="27110680">
        <w:rPr>
          <w:rFonts w:ascii="Arial" w:hAnsi="Arial" w:cs="Arial"/>
        </w:rPr>
        <w:t>strategy</w:t>
      </w:r>
      <w:bookmarkEnd w:id="7"/>
      <w:r w:rsidRPr="27110680">
        <w:rPr>
          <w:rFonts w:ascii="Arial" w:hAnsi="Arial" w:cs="Arial"/>
        </w:rPr>
        <w:t xml:space="preserve"> and legislation, and delivers safe and fit-for-purpose capability solutions including statewide assets, equipment, </w:t>
      </w:r>
      <w:bookmarkStart w:id="8" w:name="_Int_RhtQmXD6"/>
      <w:r w:rsidRPr="27110680">
        <w:rPr>
          <w:rFonts w:ascii="Arial" w:hAnsi="Arial" w:cs="Arial"/>
        </w:rPr>
        <w:t>technology</w:t>
      </w:r>
      <w:bookmarkEnd w:id="8"/>
      <w:r w:rsidRPr="27110680">
        <w:rPr>
          <w:rFonts w:ascii="Arial" w:hAnsi="Arial" w:cs="Arial"/>
        </w:rPr>
        <w:t xml:space="preserve"> and learning, ensuring consistency with the Victorian Government’s broader strategic objectives.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409D44EB" w14:textId="77777777" w:rsidR="00D473B8" w:rsidRPr="00D473B8" w:rsidRDefault="00D473B8" w:rsidP="27110680">
      <w:pPr>
        <w:spacing w:line="240" w:lineRule="auto"/>
        <w:rPr>
          <w:rFonts w:ascii="Arial" w:hAnsi="Arial" w:cs="Arial"/>
        </w:rPr>
      </w:pPr>
      <w:r w:rsidRPr="27110680">
        <w:rPr>
          <w:rFonts w:ascii="Arial" w:hAnsi="Arial" w:cs="Arial"/>
        </w:rPr>
        <w:t xml:space="preserve">The Policy and Planning Division provides advice and develops policy, strategy, strategic planning frameworks and legislation for forest, </w:t>
      </w:r>
      <w:bookmarkStart w:id="9" w:name="_Int_YgMGRLAc"/>
      <w:r w:rsidRPr="27110680">
        <w:rPr>
          <w:rFonts w:ascii="Arial" w:hAnsi="Arial" w:cs="Arial"/>
        </w:rPr>
        <w:t>fire</w:t>
      </w:r>
      <w:bookmarkEnd w:id="9"/>
      <w:r w:rsidRPr="27110680">
        <w:rPr>
          <w:rFonts w:ascii="Arial" w:hAnsi="Arial" w:cs="Arial"/>
        </w:rPr>
        <w:t xml:space="preserve"> and emergency management. We lead and support design and delivery of knowledge and engagement support services across the Bushfire and Forest Services Group and </w:t>
      </w:r>
      <w:bookmarkStart w:id="10" w:name="_Int_Gn0Q8l8V"/>
      <w:r w:rsidRPr="27110680">
        <w:rPr>
          <w:rFonts w:ascii="Arial" w:hAnsi="Arial" w:cs="Arial"/>
        </w:rPr>
        <w:t>DEECA</w:t>
      </w:r>
      <w:bookmarkEnd w:id="10"/>
      <w:r w:rsidRPr="27110680">
        <w:rPr>
          <w:rFonts w:ascii="Arial" w:hAnsi="Arial" w:cs="Arial"/>
        </w:rPr>
        <w:t>.</w:t>
      </w:r>
    </w:p>
    <w:p w14:paraId="6C69BE9D" w14:textId="77777777" w:rsidR="00D473B8" w:rsidRPr="00D473B8" w:rsidRDefault="00D473B8" w:rsidP="6B75A351">
      <w:pPr>
        <w:spacing w:line="240" w:lineRule="auto"/>
        <w:rPr>
          <w:rFonts w:ascii="Arial" w:hAnsi="Arial" w:cs="Arial"/>
        </w:rPr>
      </w:pPr>
      <w:r w:rsidRPr="6B75A351">
        <w:rPr>
          <w:rFonts w:ascii="Arial" w:hAnsi="Arial" w:cs="Arial"/>
        </w:rPr>
        <w:t xml:space="preserve">We collaborate across government and </w:t>
      </w:r>
      <w:bookmarkStart w:id="11" w:name="_Int_4D3RgUM1"/>
      <w:r w:rsidRPr="6B75A351">
        <w:rPr>
          <w:rFonts w:ascii="Arial" w:hAnsi="Arial" w:cs="Arial"/>
        </w:rPr>
        <w:t>DEECA</w:t>
      </w:r>
      <w:bookmarkEnd w:id="11"/>
      <w:r w:rsidRPr="6B75A351">
        <w:rPr>
          <w:rFonts w:ascii="Arial" w:hAnsi="Arial" w:cs="Arial"/>
        </w:rPr>
        <w:t xml:space="preserve"> to deliver key policies, plans and regulations that support the sustainable public use and management of Victoria's forests</w:t>
      </w:r>
      <w:bookmarkStart w:id="12" w:name="_Int_TnidLD5F"/>
      <w:r w:rsidRPr="6B75A351">
        <w:rPr>
          <w:rFonts w:ascii="Arial" w:hAnsi="Arial" w:cs="Arial"/>
        </w:rPr>
        <w:t xml:space="preserve">.  </w:t>
      </w:r>
      <w:bookmarkEnd w:id="12"/>
      <w:r w:rsidRPr="6B75A351">
        <w:rPr>
          <w:rFonts w:ascii="Arial" w:hAnsi="Arial" w:cs="Arial"/>
        </w:rPr>
        <w:t>We are committed to progressing and advancing self-determination and supporting the delivery of DEECA's associated obligations.</w:t>
      </w:r>
    </w:p>
    <w:p w14:paraId="2FC285AC" w14:textId="77777777" w:rsidR="00D473B8" w:rsidRPr="00D473B8" w:rsidRDefault="00D473B8" w:rsidP="6B75A351">
      <w:pPr>
        <w:spacing w:line="240" w:lineRule="auto"/>
        <w:rPr>
          <w:rFonts w:ascii="Arial" w:hAnsi="Arial" w:cs="Arial"/>
        </w:rPr>
      </w:pPr>
      <w:r w:rsidRPr="6B75A351">
        <w:rPr>
          <w:rFonts w:ascii="Arial" w:hAnsi="Arial" w:cs="Arial"/>
        </w:rPr>
        <w:t xml:space="preserve">We lead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w:t>
      </w:r>
      <w:bookmarkStart w:id="13" w:name="_Int_kwUisqQh"/>
      <w:r w:rsidRPr="6B75A351">
        <w:rPr>
          <w:rFonts w:ascii="Arial" w:hAnsi="Arial" w:cs="Arial"/>
        </w:rPr>
        <w:t>severity</w:t>
      </w:r>
      <w:bookmarkEnd w:id="13"/>
      <w:r w:rsidRPr="6B75A351">
        <w:rPr>
          <w:rFonts w:ascii="Arial" w:hAnsi="Arial" w:cs="Arial"/>
        </w:rPr>
        <w:t xml:space="preserve"> and impacts of fire.</w:t>
      </w:r>
    </w:p>
    <w:p w14:paraId="78A080B2" w14:textId="77777777" w:rsidR="00D473B8" w:rsidRDefault="00D473B8" w:rsidP="6B75A351">
      <w:pPr>
        <w:spacing w:line="240" w:lineRule="auto"/>
        <w:rPr>
          <w:rFonts w:ascii="Arial" w:hAnsi="Arial" w:cs="Arial"/>
        </w:rPr>
      </w:pPr>
      <w:r w:rsidRPr="6B75A351">
        <w:rPr>
          <w:rFonts w:ascii="Arial" w:hAnsi="Arial" w:cs="Arial"/>
        </w:rPr>
        <w:t>We deliver one-DEECA emergency management policy advice and deliver priority projects to uplift capability, capacity and support continuous improvement</w:t>
      </w:r>
      <w:bookmarkStart w:id="14" w:name="_Int_7fas4Wda"/>
      <w:r w:rsidRPr="6B75A351">
        <w:rPr>
          <w:rFonts w:ascii="Arial" w:hAnsi="Arial" w:cs="Arial"/>
        </w:rPr>
        <w:t xml:space="preserve">.  </w:t>
      </w:r>
      <w:bookmarkEnd w:id="14"/>
      <w:r w:rsidRPr="6B75A351">
        <w:rPr>
          <w:rFonts w:ascii="Arial" w:hAnsi="Arial" w:cs="Arial"/>
        </w:rPr>
        <w:t xml:space="preserve">We also have governance and coordination functions across </w:t>
      </w:r>
      <w:bookmarkStart w:id="15" w:name="_Int_Nbvqkxmh"/>
      <w:r w:rsidRPr="6B75A351">
        <w:rPr>
          <w:rFonts w:ascii="Arial" w:hAnsi="Arial" w:cs="Arial"/>
        </w:rPr>
        <w:t>DEECA</w:t>
      </w:r>
      <w:bookmarkEnd w:id="15"/>
      <w:r w:rsidRPr="6B75A351">
        <w:rPr>
          <w:rFonts w:ascii="Arial" w:hAnsi="Arial" w:cs="Arial"/>
        </w:rPr>
        <w:t>, supporting DEECA’s participation in key inter-governmental committees, as well as internal committees and governance systems. </w:t>
      </w:r>
    </w:p>
    <w:p w14:paraId="088DA4DC" w14:textId="5AD6AC65" w:rsidR="0048512D" w:rsidRPr="0048512D" w:rsidRDefault="0048512D" w:rsidP="00D473B8">
      <w:pPr>
        <w:keepNext/>
        <w:spacing w:line="240" w:lineRule="auto"/>
        <w:rPr>
          <w:rFonts w:ascii="Arial" w:hAnsi="Arial" w:cs="Arial"/>
          <w:b/>
          <w:bCs/>
          <w:szCs w:val="22"/>
        </w:rPr>
      </w:pPr>
      <w:r w:rsidRPr="0048512D">
        <w:rPr>
          <w:rFonts w:ascii="Arial" w:hAnsi="Arial" w:cs="Arial"/>
          <w:b/>
          <w:bCs/>
          <w:szCs w:val="22"/>
        </w:rPr>
        <w:t>Branch</w:t>
      </w:r>
    </w:p>
    <w:p w14:paraId="4F0B4F3D" w14:textId="32FD36A8" w:rsidR="00081573" w:rsidRPr="00081573" w:rsidRDefault="00081573" w:rsidP="00081573">
      <w:pPr>
        <w:keepNext/>
        <w:spacing w:line="240" w:lineRule="auto"/>
        <w:rPr>
          <w:rFonts w:ascii="Arial" w:hAnsi="Arial"/>
        </w:rPr>
      </w:pPr>
      <w:r w:rsidRPr="00081573">
        <w:rPr>
          <w:rFonts w:ascii="Arial" w:hAnsi="Arial"/>
        </w:rPr>
        <w:t xml:space="preserve">The Knowledge, Planning and Risk </w:t>
      </w:r>
      <w:r>
        <w:rPr>
          <w:rFonts w:ascii="Arial" w:hAnsi="Arial"/>
        </w:rPr>
        <w:t>b</w:t>
      </w:r>
      <w:r w:rsidRPr="00081573">
        <w:rPr>
          <w:rFonts w:ascii="Arial" w:hAnsi="Arial"/>
        </w:rPr>
        <w:t xml:space="preserve">ranch will lead the development, application and translation of evidence, knowledge and science to inform best practice forest and fire management in BFS. </w:t>
      </w:r>
    </w:p>
    <w:p w14:paraId="47A5774F" w14:textId="7411150D" w:rsidR="00495B3B" w:rsidRPr="00495B3B" w:rsidRDefault="00495B3B" w:rsidP="3280AA7E">
      <w:pPr>
        <w:keepNext/>
        <w:spacing w:line="240" w:lineRule="auto"/>
        <w:rPr>
          <w:rFonts w:ascii="Arial" w:hAnsi="Arial" w:cs="Arial"/>
          <w:color w:val="442D97"/>
          <w:sz w:val="28"/>
          <w:szCs w:val="28"/>
          <w:lang w:eastAsia="zh-CN"/>
        </w:rPr>
      </w:pPr>
      <w:r w:rsidRPr="700FC7DF">
        <w:rPr>
          <w:rFonts w:ascii="Arial" w:hAnsi="Arial" w:cs="Arial"/>
          <w:color w:val="201546"/>
          <w:sz w:val="28"/>
          <w:szCs w:val="28"/>
          <w:lang w:eastAsia="zh-CN"/>
        </w:rPr>
        <w:t>Accountabilities</w:t>
      </w:r>
    </w:p>
    <w:p w14:paraId="56392D1B" w14:textId="77777777" w:rsidR="004975F3" w:rsidRDefault="004975F3" w:rsidP="004975F3">
      <w:pPr>
        <w:pStyle w:val="BodyText"/>
        <w:numPr>
          <w:ilvl w:val="0"/>
          <w:numId w:val="16"/>
        </w:numPr>
        <w:spacing w:before="60"/>
        <w:rPr>
          <w:rFonts w:eastAsia="Calibri"/>
          <w:lang w:val="en-US"/>
        </w:rPr>
      </w:pPr>
      <w:r w:rsidRPr="7683900A">
        <w:rPr>
          <w:rFonts w:eastAsia="Calibri"/>
          <w:lang w:val="en-US"/>
        </w:rPr>
        <w:t xml:space="preserve">Lead the continued integration of forest and fire ecology into policy, planning and </w:t>
      </w:r>
      <w:r>
        <w:rPr>
          <w:rFonts w:eastAsia="Calibri"/>
          <w:lang w:val="en-US"/>
        </w:rPr>
        <w:t>management actions.</w:t>
      </w:r>
    </w:p>
    <w:p w14:paraId="6A845B45" w14:textId="77777777" w:rsidR="004975F3" w:rsidRDefault="004975F3" w:rsidP="004975F3">
      <w:pPr>
        <w:pStyle w:val="BodyText"/>
        <w:numPr>
          <w:ilvl w:val="0"/>
          <w:numId w:val="16"/>
        </w:numPr>
        <w:spacing w:before="60"/>
        <w:rPr>
          <w:rFonts w:eastAsia="Calibri"/>
          <w:lang w:val="en-US"/>
        </w:rPr>
      </w:pPr>
      <w:r>
        <w:rPr>
          <w:rFonts w:eastAsia="Calibri"/>
          <w:lang w:val="en-US"/>
        </w:rPr>
        <w:t>Ensure the alignment of the forest and fire ecology program with the principles and objectives of policies and strategies for Traditional Owner self-determination.</w:t>
      </w:r>
    </w:p>
    <w:p w14:paraId="72AE4692" w14:textId="77777777" w:rsidR="004975F3" w:rsidRPr="00BD6485" w:rsidRDefault="004975F3" w:rsidP="004975F3">
      <w:pPr>
        <w:pStyle w:val="BodyText"/>
        <w:numPr>
          <w:ilvl w:val="0"/>
          <w:numId w:val="16"/>
        </w:numPr>
        <w:spacing w:before="60"/>
        <w:rPr>
          <w:rFonts w:eastAsia="Calibri"/>
          <w:lang w:val="en-US"/>
        </w:rPr>
      </w:pPr>
      <w:r>
        <w:rPr>
          <w:rFonts w:eastAsia="Calibri"/>
          <w:lang w:val="en-US"/>
        </w:rPr>
        <w:t>D</w:t>
      </w:r>
      <w:r w:rsidRPr="001204E6">
        <w:rPr>
          <w:rFonts w:eastAsia="Calibri"/>
          <w:lang w:val="en-US"/>
        </w:rPr>
        <w:t xml:space="preserve">evelop, </w:t>
      </w:r>
      <w:r>
        <w:rPr>
          <w:rFonts w:eastAsia="Calibri"/>
          <w:lang w:val="en-US"/>
        </w:rPr>
        <w:t xml:space="preserve">lead and </w:t>
      </w:r>
      <w:r w:rsidRPr="001204E6">
        <w:rPr>
          <w:rFonts w:eastAsia="Calibri"/>
          <w:lang w:val="en-US"/>
        </w:rPr>
        <w:t>participat</w:t>
      </w:r>
      <w:r>
        <w:rPr>
          <w:rFonts w:eastAsia="Calibri"/>
          <w:lang w:val="en-US"/>
        </w:rPr>
        <w:t>e</w:t>
      </w:r>
      <w:r w:rsidRPr="001204E6">
        <w:rPr>
          <w:rFonts w:eastAsia="Calibri"/>
          <w:lang w:val="en-US"/>
        </w:rPr>
        <w:t xml:space="preserve"> </w:t>
      </w:r>
      <w:r>
        <w:rPr>
          <w:rFonts w:eastAsia="Calibri"/>
          <w:lang w:val="en-US"/>
        </w:rPr>
        <w:t xml:space="preserve">in </w:t>
      </w:r>
      <w:r w:rsidRPr="001204E6">
        <w:rPr>
          <w:rFonts w:eastAsia="Calibri"/>
          <w:lang w:val="en-US"/>
        </w:rPr>
        <w:t>research projects</w:t>
      </w:r>
      <w:r>
        <w:rPr>
          <w:rFonts w:eastAsia="Calibri"/>
          <w:lang w:val="en-US"/>
        </w:rPr>
        <w:t xml:space="preserve"> with partners to </w:t>
      </w:r>
      <w:r>
        <w:t xml:space="preserve">improve the data, metrics, tools, and processes used in </w:t>
      </w:r>
      <w:r>
        <w:rPr>
          <w:rFonts w:eastAsia="Calibri"/>
          <w:lang w:val="en-US"/>
        </w:rPr>
        <w:t xml:space="preserve">forest and </w:t>
      </w:r>
      <w:r w:rsidRPr="001204E6">
        <w:rPr>
          <w:rFonts w:eastAsia="Calibri"/>
          <w:lang w:val="en-US"/>
        </w:rPr>
        <w:t>fire</w:t>
      </w:r>
      <w:r>
        <w:rPr>
          <w:rFonts w:eastAsia="Calibri"/>
          <w:lang w:val="en-US"/>
        </w:rPr>
        <w:t xml:space="preserve"> ecology</w:t>
      </w:r>
      <w:r>
        <w:t xml:space="preserve"> modelling and decision support tools.</w:t>
      </w:r>
    </w:p>
    <w:p w14:paraId="22D64D72" w14:textId="77777777" w:rsidR="004975F3" w:rsidRPr="00705305" w:rsidRDefault="004975F3" w:rsidP="004975F3">
      <w:pPr>
        <w:pStyle w:val="BodyText"/>
        <w:numPr>
          <w:ilvl w:val="0"/>
          <w:numId w:val="16"/>
        </w:numPr>
        <w:spacing w:before="60"/>
        <w:rPr>
          <w:rFonts w:eastAsia="Calibri"/>
          <w:lang w:val="en-US"/>
        </w:rPr>
      </w:pPr>
      <w:r>
        <w:t xml:space="preserve">Collaborate </w:t>
      </w:r>
      <w:r w:rsidRPr="00705305">
        <w:rPr>
          <w:rFonts w:eastAsia="Calibri"/>
          <w:lang w:val="en-US"/>
        </w:rPr>
        <w:t>across the division, regions and fire agencies</w:t>
      </w:r>
      <w:r>
        <w:t xml:space="preserve"> to achieve common goals, including f</w:t>
      </w:r>
      <w:r w:rsidRPr="00705305">
        <w:rPr>
          <w:rFonts w:eastAsia="Calibri"/>
          <w:lang w:val="en-US"/>
        </w:rPr>
        <w:t>acilitat</w:t>
      </w:r>
      <w:r>
        <w:rPr>
          <w:rFonts w:eastAsia="Calibri"/>
          <w:lang w:val="en-US"/>
        </w:rPr>
        <w:t>ing</w:t>
      </w:r>
      <w:r w:rsidRPr="00705305">
        <w:rPr>
          <w:rFonts w:eastAsia="Calibri"/>
          <w:lang w:val="en-US"/>
        </w:rPr>
        <w:t xml:space="preserve"> the sharing of forest and fire ecology knowledge, science, and best practice decision support processes. </w:t>
      </w:r>
    </w:p>
    <w:p w14:paraId="1265D261" w14:textId="601C5E0E" w:rsidR="004975F3" w:rsidRPr="006630A1" w:rsidRDefault="004975F3" w:rsidP="004975F3">
      <w:pPr>
        <w:pStyle w:val="BodyText"/>
        <w:numPr>
          <w:ilvl w:val="0"/>
          <w:numId w:val="16"/>
        </w:numPr>
        <w:spacing w:before="60"/>
        <w:rPr>
          <w:rFonts w:eastAsia="Calibri"/>
          <w:lang w:val="en-US"/>
        </w:rPr>
      </w:pPr>
      <w:r w:rsidRPr="00BD6485">
        <w:rPr>
          <w:rStyle w:val="normaltextrun"/>
          <w:rFonts w:ascii="Arial" w:hAnsi="Arial"/>
          <w:color w:val="363534"/>
          <w:shd w:val="clear" w:color="auto" w:fill="FFFFFF"/>
        </w:rPr>
        <w:t xml:space="preserve">Represent </w:t>
      </w:r>
      <w:r>
        <w:rPr>
          <w:rStyle w:val="normaltextrun"/>
          <w:rFonts w:ascii="Arial" w:hAnsi="Arial"/>
          <w:color w:val="363534"/>
          <w:shd w:val="clear" w:color="auto" w:fill="FFFFFF"/>
        </w:rPr>
        <w:t>DEECA</w:t>
      </w:r>
      <w:r w:rsidRPr="00BD6485">
        <w:rPr>
          <w:rStyle w:val="normaltextrun"/>
          <w:rFonts w:ascii="Arial" w:hAnsi="Arial"/>
          <w:color w:val="363534"/>
          <w:shd w:val="clear" w:color="auto" w:fill="FFFFFF"/>
        </w:rPr>
        <w:t xml:space="preserve"> on national and state level committees</w:t>
      </w:r>
      <w:r>
        <w:rPr>
          <w:rStyle w:val="normaltextrun"/>
          <w:rFonts w:ascii="Arial" w:hAnsi="Arial"/>
          <w:color w:val="363534"/>
          <w:shd w:val="clear" w:color="auto" w:fill="FFFFFF"/>
        </w:rPr>
        <w:t xml:space="preserve"> and at relevant conferences</w:t>
      </w:r>
      <w:r w:rsidRPr="00BD6485">
        <w:rPr>
          <w:rStyle w:val="normaltextrun"/>
          <w:rFonts w:ascii="Arial" w:hAnsi="Arial"/>
          <w:color w:val="363534"/>
          <w:shd w:val="clear" w:color="auto" w:fill="FFFFFF"/>
        </w:rPr>
        <w:t xml:space="preserve"> as required, as the research lead and subject matter expert for bushfire related projects and groups.</w:t>
      </w:r>
      <w:r w:rsidRPr="00BD6485">
        <w:rPr>
          <w:rStyle w:val="eop"/>
          <w:color w:val="363534"/>
          <w:shd w:val="clear" w:color="auto" w:fill="FFFFFF"/>
        </w:rPr>
        <w:t> </w:t>
      </w:r>
    </w:p>
    <w:p w14:paraId="67447D0C" w14:textId="77777777" w:rsidR="004975F3" w:rsidRPr="00AA3BB8" w:rsidRDefault="004975F3" w:rsidP="004975F3">
      <w:pPr>
        <w:pStyle w:val="ListParagraph"/>
        <w:numPr>
          <w:ilvl w:val="0"/>
          <w:numId w:val="16"/>
        </w:numPr>
        <w:spacing w:before="60" w:after="0" w:line="240" w:lineRule="auto"/>
        <w:contextualSpacing w:val="0"/>
        <w:rPr>
          <w:rStyle w:val="normaltextrun"/>
          <w:rFonts w:ascii="Arial" w:hAnsi="Arial"/>
          <w:lang w:eastAsia="zh-CN"/>
        </w:rPr>
      </w:pPr>
      <w:r w:rsidRPr="001204E6">
        <w:rPr>
          <w:rStyle w:val="normaltextrun"/>
          <w:rFonts w:ascii="Arial" w:hAnsi="Arial"/>
          <w:color w:val="363534"/>
          <w:shd w:val="clear" w:color="auto" w:fill="FFFFFF"/>
        </w:rPr>
        <w:t>Identify emerging complex or highly sensitive issues, risks and trends impacting on the successful achievement of objectives and priorities and develop innovative solutions and options.</w:t>
      </w:r>
    </w:p>
    <w:p w14:paraId="53162196" w14:textId="77777777" w:rsidR="00AA3BB8" w:rsidRPr="00AA3BB8" w:rsidRDefault="00AA3BB8" w:rsidP="00AA3BB8">
      <w:pPr>
        <w:rPr>
          <w:lang w:eastAsia="zh-CN"/>
        </w:rPr>
      </w:pPr>
    </w:p>
    <w:p w14:paraId="38AC022C" w14:textId="3B512178" w:rsidR="004975F3" w:rsidRPr="004975F3" w:rsidRDefault="004975F3" w:rsidP="004975F3">
      <w:pPr>
        <w:keepNext/>
        <w:numPr>
          <w:ilvl w:val="0"/>
          <w:numId w:val="16"/>
        </w:numPr>
        <w:spacing w:before="60" w:after="60" w:line="240" w:lineRule="auto"/>
        <w:rPr>
          <w:rFonts w:ascii="Arial" w:hAnsi="Arial" w:cs="Arial"/>
          <w:color w:val="442D97" w:themeColor="accent4" w:themeTint="BF"/>
          <w:lang w:eastAsia="zh-CN"/>
        </w:rPr>
      </w:pPr>
      <w:r w:rsidRPr="00FB0A61">
        <w:rPr>
          <w:rFonts w:ascii="Arial" w:hAnsi="Arial"/>
          <w:lang w:eastAsia="zh-CN"/>
        </w:rPr>
        <w:lastRenderedPageBreak/>
        <w:t xml:space="preserve">Develop high quality briefings, meeting papers, presentations and correspondence, consistent with key policy objectives for a range of audiences including Ministers, </w:t>
      </w:r>
      <w:r>
        <w:rPr>
          <w:rFonts w:ascii="Arial" w:hAnsi="Arial"/>
          <w:lang w:eastAsia="zh-CN"/>
        </w:rPr>
        <w:t>DEECA</w:t>
      </w:r>
      <w:r w:rsidRPr="00FB0A61">
        <w:rPr>
          <w:rFonts w:ascii="Arial" w:hAnsi="Arial"/>
          <w:lang w:eastAsia="zh-CN"/>
        </w:rPr>
        <w:t xml:space="preserve"> Executives and partner agencies</w:t>
      </w:r>
      <w:r>
        <w:rPr>
          <w:rFonts w:ascii="Arial" w:hAnsi="Arial"/>
          <w:lang w:eastAsia="zh-CN"/>
        </w:rPr>
        <w:t>.</w:t>
      </w:r>
    </w:p>
    <w:p w14:paraId="12BA53DD" w14:textId="572B7172" w:rsidR="3280AA7E" w:rsidRDefault="5EE84552" w:rsidP="004975F3">
      <w:pPr>
        <w:keepNext/>
        <w:numPr>
          <w:ilvl w:val="0"/>
          <w:numId w:val="16"/>
        </w:numPr>
        <w:spacing w:before="60" w:after="60" w:line="240" w:lineRule="auto"/>
        <w:rPr>
          <w:rFonts w:ascii="Arial" w:hAnsi="Arial" w:cs="Arial"/>
          <w:color w:val="442D97" w:themeColor="accent4" w:themeTint="BF"/>
          <w:lang w:eastAsia="zh-CN"/>
        </w:rPr>
      </w:pPr>
      <w:r w:rsidRPr="5B313181">
        <w:rPr>
          <w:rFonts w:ascii="Arial" w:hAnsi="Arial" w:cs="Arial"/>
          <w:color w:val="363534"/>
          <w:lang w:eastAsia="zh-CN"/>
        </w:rPr>
        <w:t xml:space="preserve">Actively contribute to a positive, open, delivery focused culture that values, supports and </w:t>
      </w:r>
      <w:r w:rsidR="178A7C91" w:rsidRPr="5B313181">
        <w:rPr>
          <w:rFonts w:ascii="Arial" w:hAnsi="Arial" w:cs="Arial"/>
          <w:color w:val="363534"/>
          <w:lang w:eastAsia="zh-CN"/>
        </w:rPr>
        <w:t>mentors'</w:t>
      </w:r>
      <w:r w:rsidRPr="5B313181">
        <w:rPr>
          <w:rFonts w:ascii="Arial" w:hAnsi="Arial" w:cs="Arial"/>
          <w:color w:val="363534"/>
          <w:lang w:eastAsia="zh-CN"/>
        </w:rPr>
        <w:t xml:space="preserve"> people and is based on collaboration, </w:t>
      </w:r>
      <w:bookmarkStart w:id="16" w:name="_Int_7r0w5Xhk"/>
      <w:r w:rsidRPr="5B313181">
        <w:rPr>
          <w:rFonts w:ascii="Arial" w:hAnsi="Arial" w:cs="Arial"/>
          <w:color w:val="363534"/>
          <w:lang w:eastAsia="zh-CN"/>
        </w:rPr>
        <w:t>accountability</w:t>
      </w:r>
      <w:bookmarkEnd w:id="16"/>
      <w:r w:rsidRPr="5B313181">
        <w:rPr>
          <w:rFonts w:ascii="Arial" w:hAnsi="Arial" w:cs="Arial"/>
          <w:color w:val="363534"/>
          <w:lang w:eastAsia="zh-CN"/>
        </w:rPr>
        <w:t xml:space="preserve"> and performance excellence</w:t>
      </w:r>
      <w:bookmarkStart w:id="17" w:name="_Int_KTrI4AvX"/>
      <w:r w:rsidRPr="5B313181">
        <w:rPr>
          <w:rFonts w:ascii="Arial" w:hAnsi="Arial" w:cs="Arial"/>
          <w:color w:val="363534"/>
          <w:lang w:eastAsia="zh-CN"/>
        </w:rPr>
        <w:t xml:space="preserve">.  </w:t>
      </w:r>
      <w:bookmarkEnd w:id="17"/>
    </w:p>
    <w:p w14:paraId="20D2F14B" w14:textId="49876E36" w:rsidR="3280AA7E" w:rsidRDefault="561A4A14" w:rsidP="005B3616">
      <w:pPr>
        <w:keepNext/>
        <w:numPr>
          <w:ilvl w:val="0"/>
          <w:numId w:val="16"/>
        </w:numPr>
        <w:spacing w:before="60" w:after="60" w:line="240" w:lineRule="auto"/>
        <w:ind w:left="357" w:hanging="357"/>
        <w:rPr>
          <w:rFonts w:ascii="Arial" w:hAnsi="Arial" w:cs="Arial"/>
          <w:color w:val="363534"/>
          <w:lang w:eastAsia="zh-CN"/>
        </w:rPr>
      </w:pPr>
      <w:r w:rsidRPr="6B75A351">
        <w:rPr>
          <w:rFonts w:ascii="Arial" w:hAnsi="Arial" w:cs="Arial"/>
          <w:color w:val="363534"/>
        </w:rPr>
        <w:t xml:space="preserve">Practise cultural safety by creating environments, </w:t>
      </w:r>
      <w:bookmarkStart w:id="18" w:name="_Int_vjk2TO4z"/>
      <w:r w:rsidRPr="6B75A351">
        <w:rPr>
          <w:rFonts w:ascii="Arial" w:hAnsi="Arial" w:cs="Arial"/>
          <w:color w:val="363534"/>
        </w:rPr>
        <w:t>relationships</w:t>
      </w:r>
      <w:bookmarkEnd w:id="18"/>
      <w:r w:rsidRPr="6B75A351">
        <w:rPr>
          <w:rFonts w:ascii="Arial" w:hAnsi="Arial" w:cs="Arial"/>
          <w:color w:val="363534"/>
        </w:rPr>
        <w:t xml:space="preserve"> and systems free from racism and discrimination so that people can feel safe, </w:t>
      </w:r>
      <w:bookmarkStart w:id="19" w:name="_Int_Rt9Ykj4O"/>
      <w:r w:rsidRPr="6B75A351">
        <w:rPr>
          <w:rFonts w:ascii="Arial" w:hAnsi="Arial" w:cs="Arial"/>
          <w:color w:val="363534"/>
        </w:rPr>
        <w:t>valued</w:t>
      </w:r>
      <w:bookmarkEnd w:id="19"/>
      <w:r w:rsidRPr="6B75A351">
        <w:rPr>
          <w:rFonts w:ascii="Arial" w:hAnsi="Arial" w:cs="Arial"/>
          <w:color w:val="363534"/>
        </w:rPr>
        <w:t xml:space="preserve"> and able to participate.</w:t>
      </w:r>
    </w:p>
    <w:p w14:paraId="1A83B560" w14:textId="77777777" w:rsidR="00D77217" w:rsidRDefault="00D77217" w:rsidP="00D77217">
      <w:pPr>
        <w:keepNext/>
        <w:spacing w:before="60" w:after="60" w:line="240" w:lineRule="auto"/>
        <w:ind w:left="357"/>
        <w:rPr>
          <w:rFonts w:ascii="Arial" w:hAnsi="Arial" w:cs="Arial"/>
          <w:color w:val="363534"/>
          <w:lang w:eastAsia="zh-CN"/>
        </w:rPr>
      </w:pPr>
    </w:p>
    <w:p w14:paraId="3D3807B0" w14:textId="74C2AE37" w:rsidR="00495B3B" w:rsidRPr="00495B3B" w:rsidRDefault="00495B3B" w:rsidP="700FC7DF">
      <w:pPr>
        <w:keepNext/>
        <w:spacing w:before="0" w:line="240" w:lineRule="auto"/>
        <w:rPr>
          <w:rFonts w:ascii="Arial" w:hAnsi="Arial" w:cs="Arial"/>
          <w:color w:val="442D97"/>
          <w:sz w:val="28"/>
          <w:szCs w:val="28"/>
          <w:lang w:eastAsia="zh-CN"/>
        </w:rPr>
      </w:pPr>
      <w:r w:rsidRPr="700FC7DF">
        <w:rPr>
          <w:rFonts w:ascii="Arial" w:hAnsi="Arial" w:cs="Arial"/>
          <w:color w:val="442D97" w:themeColor="accent4" w:themeTint="BF"/>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6C769DDD" w14:textId="77777777" w:rsidR="00011549" w:rsidRPr="00350E57" w:rsidRDefault="00011549" w:rsidP="00011549">
      <w:pPr>
        <w:spacing w:before="160" w:after="0"/>
        <w:rPr>
          <w:rFonts w:ascii="Arial" w:hAnsi="Arial" w:cs="Arial"/>
          <w:b/>
          <w:color w:val="363534"/>
        </w:rPr>
      </w:pPr>
      <w:r w:rsidRPr="00011549">
        <w:rPr>
          <w:rFonts w:ascii="Arial" w:hAnsi="Arial" w:cs="Arial"/>
          <w:bCs/>
          <w:color w:val="363534"/>
        </w:rPr>
        <w:t>Demonstrated experience:</w:t>
      </w:r>
    </w:p>
    <w:p w14:paraId="4680A530" w14:textId="77777777" w:rsidR="002B67D2" w:rsidRPr="00451C6F" w:rsidRDefault="002B67D2" w:rsidP="002B67D2">
      <w:pPr>
        <w:pStyle w:val="ListParagraph"/>
        <w:numPr>
          <w:ilvl w:val="0"/>
          <w:numId w:val="18"/>
        </w:numPr>
        <w:spacing w:before="60" w:after="0" w:line="240" w:lineRule="auto"/>
        <w:rPr>
          <w:rFonts w:ascii="Arial" w:hAnsi="Arial"/>
          <w:lang w:eastAsia="zh-CN"/>
        </w:rPr>
      </w:pPr>
      <w:r w:rsidRPr="00451C6F">
        <w:rPr>
          <w:rFonts w:ascii="Arial" w:hAnsi="Arial"/>
          <w:lang w:eastAsia="zh-CN"/>
        </w:rPr>
        <w:t>A tertiary qualification, or demonstrated equivalent capability, in ecology, natural resource management or environmental science, with a strong knowledge of forest and fire ecology, is mandatory</w:t>
      </w:r>
    </w:p>
    <w:p w14:paraId="504E0FE8" w14:textId="77777777" w:rsidR="002B67D2" w:rsidRPr="00451C6F" w:rsidRDefault="002B67D2" w:rsidP="002B67D2">
      <w:pPr>
        <w:pStyle w:val="ListParagraph"/>
        <w:numPr>
          <w:ilvl w:val="0"/>
          <w:numId w:val="18"/>
        </w:numPr>
        <w:spacing w:before="60" w:after="0" w:line="240" w:lineRule="auto"/>
        <w:rPr>
          <w:rFonts w:ascii="Arial" w:hAnsi="Arial"/>
          <w:lang w:eastAsia="zh-CN"/>
        </w:rPr>
      </w:pPr>
      <w:r w:rsidRPr="00451C6F">
        <w:rPr>
          <w:rFonts w:ascii="Arial" w:hAnsi="Arial"/>
          <w:lang w:eastAsia="zh-CN"/>
        </w:rPr>
        <w:t>Knowledge and capability to develop and apply scientific knowledge to forest and/or fire management strategic, operational and tactical planning, including modelling, decision support tools, and metrics.</w:t>
      </w:r>
    </w:p>
    <w:p w14:paraId="5DC51F94" w14:textId="45F3B820" w:rsidR="002B67D2" w:rsidRPr="00C7796D" w:rsidRDefault="002B67D2" w:rsidP="002B67D2">
      <w:pPr>
        <w:pStyle w:val="ListParagraph"/>
        <w:numPr>
          <w:ilvl w:val="0"/>
          <w:numId w:val="18"/>
        </w:numPr>
        <w:spacing w:before="60" w:after="0" w:line="240" w:lineRule="auto"/>
        <w:contextualSpacing w:val="0"/>
        <w:rPr>
          <w:rFonts w:ascii="Arial" w:hAnsi="Arial"/>
          <w:color w:val="000000"/>
          <w:lang w:eastAsia="zh-CN"/>
        </w:rPr>
      </w:pPr>
      <w:r w:rsidRPr="00451C6F">
        <w:rPr>
          <w:rFonts w:ascii="Arial" w:hAnsi="Arial"/>
          <w:lang w:eastAsia="zh-CN"/>
        </w:rPr>
        <w:t>Demonstrated technical expertise in spatial data analytics and modelling frameworks within a range of desktop programs and cloud-based technology is desirable.</w:t>
      </w:r>
    </w:p>
    <w:p w14:paraId="62DD3F46" w14:textId="36F8484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9A8286D" w14:textId="2EEE498A" w:rsidR="008B33C9" w:rsidRPr="000F55BF" w:rsidRDefault="008B33C9" w:rsidP="008B33C9">
      <w:pPr>
        <w:numPr>
          <w:ilvl w:val="0"/>
          <w:numId w:val="16"/>
        </w:numPr>
        <w:spacing w:before="60" w:after="0" w:line="240" w:lineRule="auto"/>
        <w:rPr>
          <w:rFonts w:ascii="Arial" w:hAnsi="Arial"/>
          <w:szCs w:val="22"/>
          <w:lang w:eastAsia="zh-CN"/>
        </w:rPr>
      </w:pPr>
      <w:bookmarkStart w:id="20" w:name="_Hlk102550785"/>
      <w:r>
        <w:rPr>
          <w:rFonts w:ascii="Arial" w:hAnsi="Arial"/>
          <w:b/>
          <w:bCs/>
          <w:szCs w:val="22"/>
          <w:lang w:eastAsia="zh-CN"/>
        </w:rPr>
        <w:t>Critical Thinking and Problem Solving</w:t>
      </w:r>
      <w:r w:rsidRPr="00550E08">
        <w:rPr>
          <w:rFonts w:ascii="Arial" w:hAnsi="Arial"/>
          <w:b/>
          <w:bCs/>
          <w:szCs w:val="22"/>
          <w:lang w:eastAsia="zh-CN"/>
        </w:rPr>
        <w:t>:</w:t>
      </w:r>
      <w:r w:rsidRPr="00550E08">
        <w:rPr>
          <w:rFonts w:ascii="Arial" w:hAnsi="Arial"/>
          <w:szCs w:val="22"/>
          <w:lang w:eastAsia="zh-CN"/>
        </w:rPr>
        <w:t xml:space="preserve"> </w:t>
      </w:r>
      <w:r w:rsidRPr="000F55BF">
        <w:rPr>
          <w:rFonts w:ascii="Arial" w:hAnsi="Arial"/>
          <w:szCs w:val="22"/>
          <w:lang w:eastAsia="zh-CN"/>
        </w:rPr>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0323B857" w14:textId="77777777" w:rsidR="008B33C9" w:rsidRPr="00550E08" w:rsidRDefault="008B33C9" w:rsidP="008B33C9">
      <w:pPr>
        <w:numPr>
          <w:ilvl w:val="0"/>
          <w:numId w:val="16"/>
        </w:numPr>
        <w:spacing w:before="60" w:after="0" w:line="240" w:lineRule="auto"/>
        <w:ind w:left="357" w:hanging="357"/>
        <w:rPr>
          <w:rFonts w:ascii="Arial" w:hAnsi="Arial"/>
          <w:szCs w:val="22"/>
          <w:lang w:eastAsia="zh-CN"/>
        </w:rPr>
      </w:pPr>
      <w:r w:rsidRPr="00550E08">
        <w:rPr>
          <w:rFonts w:ascii="Arial" w:hAnsi="Arial"/>
          <w:b/>
          <w:bCs/>
          <w:szCs w:val="22"/>
          <w:lang w:eastAsia="zh-CN"/>
        </w:rPr>
        <w:t>Innovation and Continuous Improvement:</w:t>
      </w:r>
      <w:r w:rsidRPr="00550E08">
        <w:rPr>
          <w:rFonts w:ascii="Arial" w:hAnsi="Arial"/>
          <w:szCs w:val="22"/>
          <w:lang w:eastAsia="zh-CN"/>
        </w:rPr>
        <w:t xml:space="preserve"> Uses understanding of clients or stakeholders’ context to design and implement systems for continuous improvement within team or organisation; Reviews and analyses internal and external information to improve effectiveness and quality of work; Creates team environments where innovation and creativity are fostered and rewarded.</w:t>
      </w:r>
    </w:p>
    <w:p w14:paraId="0C6393D0" w14:textId="77777777" w:rsidR="008B33C9" w:rsidRPr="00550E08" w:rsidRDefault="008B33C9" w:rsidP="008B33C9">
      <w:pPr>
        <w:numPr>
          <w:ilvl w:val="0"/>
          <w:numId w:val="16"/>
        </w:numPr>
        <w:spacing w:before="60" w:after="0" w:line="240" w:lineRule="auto"/>
        <w:ind w:left="357" w:hanging="357"/>
        <w:rPr>
          <w:rFonts w:ascii="Arial" w:hAnsi="Arial"/>
          <w:szCs w:val="22"/>
          <w:lang w:eastAsia="zh-CN"/>
        </w:rPr>
      </w:pPr>
      <w:r w:rsidRPr="00550E08">
        <w:rPr>
          <w:rFonts w:ascii="Arial" w:hAnsi="Arial"/>
          <w:b/>
          <w:bCs/>
          <w:szCs w:val="22"/>
          <w:lang w:eastAsia="zh-CN"/>
        </w:rPr>
        <w:t xml:space="preserve">Communicate with Impact: </w:t>
      </w:r>
      <w:r>
        <w:t>Makes a positive impression on others and comes across with credibility; Communicates orally in a manner that is clear fluent and holds the listeners’ attention; Able to deal with difficult and sensitive topics and questions.</w:t>
      </w:r>
    </w:p>
    <w:p w14:paraId="66132A36" w14:textId="43F51FB7" w:rsidR="008B33C9" w:rsidRPr="0015402B" w:rsidRDefault="008B33C9" w:rsidP="0055473F">
      <w:pPr>
        <w:numPr>
          <w:ilvl w:val="0"/>
          <w:numId w:val="16"/>
        </w:numPr>
        <w:spacing w:before="60" w:after="0" w:line="240" w:lineRule="auto"/>
        <w:ind w:hanging="357"/>
      </w:pPr>
      <w:r w:rsidRPr="008B33C9">
        <w:rPr>
          <w:rFonts w:ascii="Arial" w:hAnsi="Arial"/>
          <w:b/>
          <w:bCs/>
          <w:szCs w:val="22"/>
          <w:lang w:eastAsia="zh-CN"/>
        </w:rPr>
        <w:t>Project Delivery:</w:t>
      </w:r>
      <w:r w:rsidRPr="008B33C9">
        <w:rPr>
          <w:rFonts w:ascii="Arial" w:hAnsi="Arial"/>
          <w:szCs w:val="22"/>
          <w:lang w:eastAsia="zh-CN"/>
        </w:rPr>
        <w:t xml:space="preserve"> Defines tasks to be delivered to meet agreed outcomes; Coordinates and guides others in the execution of work activities; Monitors progress of tasks against plans and takes corrective action when required. </w:t>
      </w:r>
    </w:p>
    <w:p w14:paraId="329241CB" w14:textId="77777777" w:rsidR="00505954" w:rsidRDefault="00505954" w:rsidP="00495B3B">
      <w:pPr>
        <w:keepNext/>
        <w:spacing w:before="0" w:line="240" w:lineRule="auto"/>
        <w:rPr>
          <w:rFonts w:ascii="Arial" w:hAnsi="Arial" w:cs="Arial"/>
          <w:bCs/>
          <w:color w:val="442D97"/>
          <w:sz w:val="28"/>
          <w:szCs w:val="28"/>
          <w:lang w:eastAsia="zh-CN"/>
        </w:rPr>
      </w:pPr>
    </w:p>
    <w:p w14:paraId="72CE8D2C" w14:textId="1FA25B38"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5B3131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DC8A763" w:rsidR="00495B3B" w:rsidRPr="00495B3B" w:rsidRDefault="00495B3B" w:rsidP="3D11078F">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3D11078F">
              <w:rPr>
                <w:rFonts w:cs="Arial"/>
                <w:color w:val="1A1A1A"/>
                <w:sz w:val="20"/>
              </w:rPr>
              <w:t>A declaration of Private Interests will be required for positions with financial delegations of &gt;$20,000</w:t>
            </w:r>
          </w:p>
        </w:tc>
      </w:tr>
      <w:tr w:rsidR="00495B3B" w:rsidRPr="00495B3B" w14:paraId="13112EBA" w14:textId="77777777" w:rsidTr="5B31318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A52B46" w:rsidRDefault="00495B3B" w:rsidP="00495B3B">
            <w:pPr>
              <w:spacing w:line="240" w:lineRule="auto"/>
              <w:contextualSpacing/>
              <w:outlineLvl w:val="1"/>
              <w:rPr>
                <w:rFonts w:ascii="Arial" w:hAnsi="Arial" w:cs="Arial"/>
                <w:color w:val="1A1A1A"/>
                <w:sz w:val="20"/>
              </w:rPr>
            </w:pPr>
            <w:r w:rsidRPr="00A52B46">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03E7D8DD" w14:textId="77777777" w:rsidR="00633ED9" w:rsidRPr="00633ED9" w:rsidRDefault="00633ED9" w:rsidP="00633ED9">
            <w:pPr>
              <w:pStyle w:val="ListParagraph"/>
              <w:numPr>
                <w:ilvl w:val="0"/>
                <w:numId w:val="17"/>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633ED9">
              <w:rPr>
                <w:rFonts w:ascii="Arial" w:hAnsi="Arial" w:cs="Arial"/>
                <w:color w:val="auto"/>
                <w:sz w:val="20"/>
              </w:rPr>
              <w:t>Sedentary desk work</w:t>
            </w:r>
          </w:p>
          <w:p w14:paraId="23FF4545" w14:textId="7709E9B7" w:rsidR="005B797D" w:rsidRPr="008B33C9" w:rsidRDefault="00633ED9" w:rsidP="008B33C9">
            <w:pPr>
              <w:pStyle w:val="ListParagraph"/>
              <w:numPr>
                <w:ilvl w:val="0"/>
                <w:numId w:val="17"/>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633ED9">
              <w:rPr>
                <w:rFonts w:ascii="Arial" w:hAnsi="Arial" w:cs="Arial"/>
                <w:color w:val="auto"/>
                <w:sz w:val="20"/>
              </w:rPr>
              <w:t>Field work</w:t>
            </w:r>
          </w:p>
        </w:tc>
      </w:tr>
      <w:tr w:rsidR="00495B3B" w:rsidRPr="00495B3B" w14:paraId="7CD2DEBC" w14:textId="77777777" w:rsidTr="5B313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0"/>
      <w:tr w:rsidR="00495B3B" w:rsidRPr="00495B3B" w14:paraId="555B356F" w14:textId="77777777" w:rsidTr="5B31318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80DE2EC"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11223D">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5B313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F56F690" w14:textId="77777777" w:rsidR="00505954" w:rsidRPr="00454423" w:rsidRDefault="00505954" w:rsidP="0050595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63DCF60" w14:textId="77777777" w:rsidR="00505954" w:rsidRPr="005763CD" w:rsidRDefault="00505954" w:rsidP="00505954">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C496EA9" w14:textId="77777777" w:rsidR="00505954" w:rsidRPr="005763CD" w:rsidRDefault="00505954" w:rsidP="00505954">
      <w:pPr>
        <w:spacing w:before="0" w:after="0"/>
        <w:rPr>
          <w:rFonts w:ascii="Arial" w:hAnsi="Arial" w:cs="Arial"/>
        </w:rPr>
      </w:pPr>
    </w:p>
    <w:p w14:paraId="282752F7" w14:textId="77777777" w:rsidR="00505954" w:rsidRPr="005763CD" w:rsidRDefault="00505954" w:rsidP="0050595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046247EF" w14:textId="381A8675" w:rsidR="00505954" w:rsidRDefault="00495B3B" w:rsidP="00505954">
      <w:pPr>
        <w:spacing w:before="0" w:after="0"/>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7063131" w14:textId="77777777" w:rsidR="00505954" w:rsidRPr="00495B3B" w:rsidRDefault="00505954" w:rsidP="00505954">
      <w:pPr>
        <w:spacing w:before="0" w:after="0"/>
        <w:rPr>
          <w:rFonts w:ascii="Arial" w:eastAsia="Microsoft JhengHei" w:hAnsi="Arial"/>
          <w:iCs/>
          <w:color w:val="442D97"/>
          <w:spacing w:val="-2"/>
          <w:sz w:val="28"/>
          <w:szCs w:val="24"/>
        </w:rPr>
      </w:pPr>
    </w:p>
    <w:p w14:paraId="26C2BBB5" w14:textId="3746F465" w:rsidR="00505954" w:rsidRDefault="00C8238F" w:rsidP="00505954">
      <w:pPr>
        <w:spacing w:before="0" w:after="0" w:line="240" w:lineRule="auto"/>
        <w:jc w:val="both"/>
        <w:rPr>
          <w:rFonts w:ascii="Arial" w:hAnsi="Arial" w:cs="Arial"/>
        </w:rPr>
      </w:pPr>
      <w:r w:rsidRPr="5744B599">
        <w:rPr>
          <w:rFonts w:ascii="Arial" w:hAnsi="Arial" w:cs="Arial"/>
        </w:rPr>
        <w:t xml:space="preserve">Our values align with the core </w:t>
      </w:r>
      <w:hyperlink r:id="rId24">
        <w:r w:rsidRPr="5744B599">
          <w:rPr>
            <w:rStyle w:val="Hyperlink"/>
            <w:rFonts w:ascii="Arial" w:hAnsi="Arial" w:cs="Arial"/>
            <w:color w:val="auto"/>
          </w:rPr>
          <w:t>Public Sector values</w:t>
        </w:r>
      </w:hyperlink>
      <w:r w:rsidRPr="5744B599">
        <w:rPr>
          <w:rFonts w:ascii="Arial" w:hAnsi="Arial" w:cs="Arial"/>
        </w:rPr>
        <w:t xml:space="preserve"> – responsiveness, integrity, impartiality, accountability, respect, </w:t>
      </w:r>
      <w:bookmarkStart w:id="21" w:name="_Int_74Zi35qy"/>
      <w:r w:rsidRPr="5744B599">
        <w:rPr>
          <w:rFonts w:ascii="Arial" w:hAnsi="Arial" w:cs="Arial"/>
        </w:rPr>
        <w:t>leadership</w:t>
      </w:r>
      <w:bookmarkEnd w:id="21"/>
      <w:r w:rsidRPr="5744B599">
        <w:rPr>
          <w:rFonts w:ascii="Arial" w:hAnsi="Arial" w:cs="Arial"/>
        </w:rPr>
        <w:t xml:space="preserve"> and human rights. Additionally, we use our Leadership Model to shape the way we work. Using the principles of ‘Work Together</w:t>
      </w:r>
      <w:bookmarkStart w:id="22" w:name="_Int_yiPguQY3"/>
      <w:r w:rsidRPr="5744B599">
        <w:rPr>
          <w:rFonts w:ascii="Arial" w:hAnsi="Arial" w:cs="Arial"/>
        </w:rPr>
        <w:t>’,</w:t>
      </w:r>
      <w:bookmarkEnd w:id="22"/>
      <w:r w:rsidRPr="5744B599">
        <w:rPr>
          <w:rFonts w:ascii="Arial" w:hAnsi="Arial" w:cs="Arial"/>
        </w:rPr>
        <w:t xml:space="preserve"> ‘Do What Matters’ and ‘Make a Difference’ we create a culture that puts our people at the centre of everything we do. The Leadership Model reminds us of </w:t>
      </w:r>
      <w:bookmarkStart w:id="23" w:name="_Int_WFQ21AAU"/>
      <w:r w:rsidRPr="5744B599">
        <w:rPr>
          <w:rFonts w:ascii="Arial" w:hAnsi="Arial" w:cs="Arial"/>
        </w:rPr>
        <w:t>what’s</w:t>
      </w:r>
      <w:bookmarkEnd w:id="23"/>
      <w:r w:rsidRPr="5744B599">
        <w:rPr>
          <w:rFonts w:ascii="Arial" w:hAnsi="Arial" w:cs="Arial"/>
        </w:rPr>
        <w:t xml:space="preserve"> important in our daily interactions with each other, and in the actions and decisions we take to deliver our work.</w:t>
      </w:r>
    </w:p>
    <w:p w14:paraId="11010DB5" w14:textId="77777777" w:rsidR="00505954" w:rsidRPr="00505954" w:rsidRDefault="00505954" w:rsidP="00505954">
      <w:pPr>
        <w:spacing w:before="0" w:after="0" w:line="240" w:lineRule="auto"/>
        <w:jc w:val="both"/>
        <w:rPr>
          <w:rFonts w:ascii="Arial" w:hAnsi="Arial" w:cs="Arial"/>
        </w:rPr>
      </w:pPr>
    </w:p>
    <w:p w14:paraId="5AFDDD90" w14:textId="496E47BB" w:rsidR="00C8238F" w:rsidRPr="00AC1638" w:rsidRDefault="00C8238F" w:rsidP="00C8238F">
      <w:pPr>
        <w:keepNext/>
        <w:spacing w:before="0" w:line="240" w:lineRule="auto"/>
        <w:rPr>
          <w:rFonts w:ascii="Arial" w:eastAsia="Microsoft JhengHei" w:hAnsi="Arial"/>
          <w:color w:val="442D97"/>
          <w:sz w:val="28"/>
          <w:szCs w:val="28"/>
        </w:rPr>
      </w:pPr>
      <w:r w:rsidRPr="0E798B7D">
        <w:rPr>
          <w:rFonts w:ascii="Arial" w:eastAsia="Microsoft JhengHei" w:hAnsi="Arial"/>
          <w:color w:val="442D97" w:themeColor="accent4" w:themeTint="BF"/>
          <w:sz w:val="28"/>
          <w:szCs w:val="28"/>
        </w:rPr>
        <w:t>Our Community Charter</w:t>
      </w:r>
    </w:p>
    <w:p w14:paraId="1EA44BA1" w14:textId="1FF60F4B" w:rsidR="00505954" w:rsidRPr="00505954" w:rsidRDefault="00C8238F" w:rsidP="00505954">
      <w:pPr>
        <w:spacing w:before="0" w:after="0" w:line="240" w:lineRule="auto"/>
        <w:jc w:val="both"/>
        <w:rPr>
          <w:rFonts w:ascii="Arial" w:hAnsi="Arial" w:cs="Arial"/>
        </w:rPr>
      </w:pPr>
      <w:r w:rsidRPr="5744B599">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bookmarkStart w:id="24" w:name="_Int_icXfTxHK"/>
      <w:proofErr w:type="gramStart"/>
      <w:r w:rsidRPr="5744B599">
        <w:rPr>
          <w:rFonts w:ascii="Arial" w:hAnsi="Arial" w:cs="Arial"/>
        </w:rPr>
        <w:t>take action</w:t>
      </w:r>
      <w:bookmarkEnd w:id="24"/>
      <w:proofErr w:type="gramEnd"/>
      <w:r w:rsidRPr="5744B599">
        <w:rPr>
          <w:rFonts w:ascii="Arial" w:hAnsi="Arial" w:cs="Arial"/>
        </w:rPr>
        <w:t xml:space="preserve"> as we deliver services and create opportunities that supports thriving, productive, and sustainable communities, </w:t>
      </w:r>
      <w:bookmarkStart w:id="25" w:name="_Int_M7gJWntw"/>
      <w:r w:rsidRPr="5744B599">
        <w:rPr>
          <w:rFonts w:ascii="Arial" w:hAnsi="Arial" w:cs="Arial"/>
        </w:rPr>
        <w:t>environments</w:t>
      </w:r>
      <w:bookmarkEnd w:id="25"/>
      <w:r w:rsidRPr="5744B599">
        <w:rPr>
          <w:rFonts w:ascii="Arial" w:hAnsi="Arial" w:cs="Arial"/>
        </w:rPr>
        <w:t xml:space="preserve"> and industries. </w:t>
      </w:r>
    </w:p>
    <w:p w14:paraId="429A4FFB" w14:textId="34FB16B1" w:rsidR="00505954"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5744B599">
        <w:rPr>
          <w:rFonts w:ascii="Arial" w:hAnsi="Arial" w:cs="Arial"/>
          <w:color w:val="363534"/>
        </w:rPr>
        <w:t>The department</w:t>
      </w:r>
      <w:r w:rsidRPr="5744B599">
        <w:rPr>
          <w:rFonts w:ascii="Arial" w:hAnsi="Arial" w:cs="Arial"/>
          <w:b/>
          <w:bCs/>
          <w:color w:val="363534"/>
        </w:rPr>
        <w:t xml:space="preserve"> </w:t>
      </w:r>
      <w:r w:rsidRPr="5744B599">
        <w:rPr>
          <w:rFonts w:ascii="Arial" w:hAnsi="Arial" w:cs="Arial"/>
          <w:color w:val="363534"/>
        </w:rPr>
        <w:t xml:space="preserve">plays </w:t>
      </w:r>
      <w:bookmarkStart w:id="26" w:name="_Int_mStINKhf"/>
      <w:r w:rsidRPr="5744B599">
        <w:rPr>
          <w:rFonts w:ascii="Arial" w:hAnsi="Arial" w:cs="Arial"/>
          <w:color w:val="363534"/>
        </w:rPr>
        <w:t>a major role</w:t>
      </w:r>
      <w:bookmarkEnd w:id="26"/>
      <w:r w:rsidRPr="5744B599">
        <w:rPr>
          <w:rFonts w:ascii="Arial" w:hAnsi="Arial" w:cs="Arial"/>
          <w:color w:val="363534"/>
        </w:rPr>
        <w:t xml:space="preserve"> in Victoria’s emergency response activities, through an all-haz</w:t>
      </w:r>
      <w:r w:rsidRPr="5744B599">
        <w:rPr>
          <w:rFonts w:ascii="Arial" w:hAnsi="Arial" w:cs="Arial"/>
        </w:rPr>
        <w:t>ards, all-emergencies approach</w:t>
      </w:r>
      <w:r w:rsidRPr="5744B599">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18DA7A53">
      <w:pPr>
        <w:spacing w:before="0" w:after="100" w:afterAutospacing="1" w:line="240" w:lineRule="auto"/>
        <w:rPr>
          <w:rFonts w:ascii="Arial" w:hAnsi="Arial" w:cs="Arial"/>
          <w:color w:val="000000"/>
        </w:rPr>
      </w:pPr>
      <w:r w:rsidRPr="5744B599">
        <w:rPr>
          <w:rFonts w:ascii="Arial" w:hAnsi="Arial" w:cs="Arial"/>
          <w:color w:val="363534"/>
        </w:rPr>
        <w:t xml:space="preserve">DEECA welcomes applicants from a diverse range of </w:t>
      </w:r>
      <w:bookmarkStart w:id="27" w:name="_Int_1f9YiLct"/>
      <w:r w:rsidRPr="5744B599">
        <w:rPr>
          <w:rFonts w:ascii="Arial" w:hAnsi="Arial" w:cs="Arial"/>
          <w:color w:val="363534"/>
        </w:rPr>
        <w:t>backgrounds</w:t>
      </w:r>
      <w:bookmarkEnd w:id="27"/>
      <w:r w:rsidRPr="5744B599">
        <w:rPr>
          <w:rFonts w:ascii="Arial" w:hAnsi="Arial" w:cs="Arial"/>
          <w:color w:val="363534"/>
        </w:rPr>
        <w:t xml:space="preserve"> </w:t>
      </w:r>
      <w:r w:rsidRPr="5744B599">
        <w:rPr>
          <w:rFonts w:ascii="Arial" w:eastAsia="Calibri" w:hAnsi="Arial" w:cs="Arial"/>
          <w:color w:val="363534"/>
        </w:rPr>
        <w:t xml:space="preserve">and we focus on the essential requirements of the job and being consistent and fair in our treatment of all applicants. </w:t>
      </w:r>
      <w:r w:rsidRPr="5744B599">
        <w:rPr>
          <w:rFonts w:ascii="Arial" w:hAnsi="Arial" w:cs="Arial"/>
          <w:color w:val="000000"/>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18DA7A53">
      <w:pPr>
        <w:spacing w:before="0" w:after="0"/>
        <w:rPr>
          <w:rFonts w:ascii="Arial" w:hAnsi="Arial" w:cs="Arial"/>
          <w:color w:val="363534"/>
        </w:rPr>
      </w:pPr>
      <w:r w:rsidRPr="5B313181">
        <w:rPr>
          <w:rFonts w:ascii="Arial" w:eastAsia="Calibri" w:hAnsi="Arial" w:cs="Arial"/>
          <w:color w:val="363534"/>
        </w:rPr>
        <w:t xml:space="preserve">DEECA </w:t>
      </w:r>
      <w:r w:rsidRPr="5B313181">
        <w:rPr>
          <w:rFonts w:ascii="Arial" w:hAnsi="Arial" w:cs="Arial"/>
          <w:color w:val="363534"/>
        </w:rPr>
        <w:t>can provide reasonable adjustments for people with a disability. If you need assistance to fully participate in the application or interview process, please use the contact listed under ‘Position Details</w:t>
      </w:r>
      <w:bookmarkStart w:id="28" w:name="_Int_JxnvenA8"/>
      <w:r w:rsidRPr="5B313181">
        <w:rPr>
          <w:rFonts w:ascii="Arial" w:hAnsi="Arial" w:cs="Arial"/>
          <w:color w:val="363534"/>
        </w:rPr>
        <w:t>’.</w:t>
      </w:r>
      <w:bookmarkEnd w:id="28"/>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8B2D7C2" w:rsidR="00495B3B" w:rsidRPr="00495B3B" w:rsidRDefault="00495B3B" w:rsidP="00495B3B">
      <w:pPr>
        <w:spacing w:before="0" w:after="0"/>
        <w:rPr>
          <w:rFonts w:ascii="Arial" w:hAnsi="Arial" w:cs="Arial"/>
          <w:color w:val="363534"/>
        </w:rPr>
      </w:pPr>
      <w:r w:rsidRPr="18DA7A53">
        <w:rPr>
          <w:rFonts w:ascii="Arial" w:hAnsi="Arial" w:cs="Arial"/>
          <w:color w:val="363534"/>
        </w:rPr>
        <w:t>Cultural safety of Traditional Owners and Aboriginal Victorians, as an underpinning principle of self-determination, is embedded in everything we do</w:t>
      </w:r>
      <w:r w:rsidR="12C0678F" w:rsidRPr="18DA7A53">
        <w:rPr>
          <w:rFonts w:ascii="Arial" w:hAnsi="Arial" w:cs="Arial"/>
          <w:color w:val="363534"/>
        </w:rPr>
        <w:t xml:space="preserve">. </w:t>
      </w:r>
      <w:r w:rsidRPr="18DA7A53">
        <w:rPr>
          <w:rFonts w:ascii="Arial" w:hAnsi="Arial" w:cs="Arial"/>
          <w:color w:val="363534"/>
        </w:rPr>
        <w:t xml:space="preserve">Under the </w:t>
      </w:r>
      <w:r w:rsidRPr="18DA7A53">
        <w:rPr>
          <w:rFonts w:ascii="Arial" w:hAnsi="Arial" w:cs="Arial"/>
        </w:rPr>
        <w:t xml:space="preserve">Aboriginal Cultural Safety Framework </w:t>
      </w:r>
      <w:r w:rsidRPr="18DA7A53">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r w:rsidR="00D40EAF" w:rsidRPr="18DA7A53">
          <w:rPr>
            <w:rStyle w:val="Hyperlink"/>
            <w:rFonts w:ascii="Arial" w:hAnsi="Arial" w:cs="Arial"/>
          </w:rPr>
          <w:t>self.determination@deeca.vic.gov.au</w:t>
        </w:r>
      </w:hyperlink>
      <w:r w:rsidRPr="18DA7A53">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2A9314C5" w:rsidR="00495B3B" w:rsidRPr="00495B3B" w:rsidRDefault="00495B3B" w:rsidP="18DA7A53">
      <w:pPr>
        <w:rPr>
          <w:rFonts w:ascii="Arial" w:eastAsia="Calibri" w:hAnsi="Arial" w:cs="Arial"/>
          <w:color w:val="363534"/>
        </w:rPr>
      </w:pPr>
      <w:r w:rsidRPr="18DA7A53">
        <w:rPr>
          <w:rFonts w:ascii="Arial" w:eastAsia="Calibri" w:hAnsi="Arial" w:cs="Arial"/>
          <w:color w:val="363534"/>
        </w:rPr>
        <w:t xml:space="preserve">We understand that a balanced life is important to our </w:t>
      </w:r>
      <w:r w:rsidR="4875B0F9" w:rsidRPr="18DA7A53">
        <w:rPr>
          <w:rFonts w:ascii="Arial" w:eastAsia="Calibri" w:hAnsi="Arial" w:cs="Arial"/>
          <w:color w:val="363534"/>
        </w:rPr>
        <w:t>employees,</w:t>
      </w:r>
      <w:r w:rsidRPr="18DA7A53">
        <w:rPr>
          <w:rFonts w:ascii="Arial" w:eastAsia="Calibri" w:hAnsi="Arial" w:cs="Arial"/>
          <w:color w:val="363534"/>
        </w:rPr>
        <w:t xml:space="preserve"> and we offer a wide range of flexible options to help you manage family, health, carer responsibilities, study, </w:t>
      </w:r>
      <w:r w:rsidR="4734EE56" w:rsidRPr="18DA7A53">
        <w:rPr>
          <w:rFonts w:ascii="Arial" w:eastAsia="Calibri" w:hAnsi="Arial" w:cs="Arial"/>
          <w:color w:val="363534"/>
        </w:rPr>
        <w:t>career,</w:t>
      </w:r>
      <w:r w:rsidRPr="18DA7A53">
        <w:rPr>
          <w:rFonts w:ascii="Arial" w:eastAsia="Calibri" w:hAnsi="Arial" w:cs="Arial"/>
          <w:color w:val="363534"/>
        </w:rPr>
        <w:t xml:space="preserve"> or personal interests. Options may include working some days from home or other suitable locations, starting early or late, working part time, job share or accessing paid or unpaid leave in line with our flexible working policy. </w:t>
      </w:r>
    </w:p>
    <w:p w14:paraId="69B28C1E" w14:textId="708B46A0" w:rsidR="00A14A3F" w:rsidRDefault="00495B3B" w:rsidP="06505F08">
      <w:pPr>
        <w:spacing w:line="240" w:lineRule="auto"/>
        <w:rPr>
          <w:rFonts w:ascii="Arial" w:eastAsia="Microsoft JhengHei" w:hAnsi="Arial" w:cs="Arial"/>
          <w:sz w:val="22"/>
          <w:szCs w:val="22"/>
          <w:u w:val="single"/>
          <w:lang w:eastAsia="en-US"/>
        </w:rPr>
      </w:pPr>
      <w:r w:rsidRPr="06505F08">
        <w:rPr>
          <w:rFonts w:ascii="Arial" w:hAnsi="Arial" w:cs="Arial"/>
          <w:sz w:val="24"/>
          <w:szCs w:val="24"/>
          <w:lang w:eastAsia="en-US"/>
        </w:rPr>
        <w:lastRenderedPageBreak/>
        <w:t>To receive this information in an accessible format (such as large print or audio) please call the Customer Service Centre: 136 186, TTY: 133 677, or email</w:t>
      </w:r>
      <w:r w:rsidRPr="06505F08">
        <w:rPr>
          <w:rFonts w:ascii="Arial" w:hAnsi="Arial" w:cs="Arial"/>
          <w:sz w:val="28"/>
          <w:szCs w:val="28"/>
          <w:lang w:eastAsia="en-US"/>
        </w:rPr>
        <w:t xml:space="preserve"> </w:t>
      </w:r>
      <w:hyperlink r:id="rId26">
        <w:r w:rsidR="00D40EAF" w:rsidRPr="06505F08">
          <w:rPr>
            <w:rStyle w:val="Hyperlink"/>
            <w:rFonts w:ascii="Arial" w:eastAsia="Microsoft JhengHei" w:hAnsi="Arial" w:cs="Arial"/>
            <w:sz w:val="22"/>
            <w:szCs w:val="22"/>
            <w:lang w:eastAsia="en-US"/>
          </w:rPr>
          <w:t>customer.service@deeca.vic.gov.au</w:t>
        </w:r>
      </w:hyperlink>
    </w:p>
    <w:sectPr w:rsidR="00A14A3F" w:rsidSect="00AA3BB8">
      <w:headerReference w:type="default" r:id="rId27"/>
      <w:type w:val="continuous"/>
      <w:pgSz w:w="11907" w:h="16839" w:code="9"/>
      <w:pgMar w:top="1418" w:right="851" w:bottom="56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FFD7D" w14:textId="77777777" w:rsidR="000C2BB7" w:rsidRDefault="000C2BB7" w:rsidP="00CD157B">
      <w:pPr>
        <w:pStyle w:val="NoSpacing"/>
      </w:pPr>
    </w:p>
    <w:p w14:paraId="31AC55B7" w14:textId="77777777" w:rsidR="000C2BB7" w:rsidRDefault="000C2BB7"/>
  </w:endnote>
  <w:endnote w:type="continuationSeparator" w:id="0">
    <w:p w14:paraId="166B3D48" w14:textId="77777777" w:rsidR="000C2BB7" w:rsidRDefault="000C2BB7" w:rsidP="00CD157B">
      <w:pPr>
        <w:pStyle w:val="NoSpacing"/>
      </w:pPr>
    </w:p>
    <w:p w14:paraId="2B1AAD74" w14:textId="77777777" w:rsidR="000C2BB7" w:rsidRDefault="000C2BB7"/>
  </w:endnote>
  <w:endnote w:type="continuationNotice" w:id="1">
    <w:p w14:paraId="0AACA020" w14:textId="77777777" w:rsidR="000C2BB7" w:rsidRDefault="000C2BB7" w:rsidP="00CD157B">
      <w:pPr>
        <w:pStyle w:val="NoSpacing"/>
      </w:pPr>
    </w:p>
    <w:p w14:paraId="1B878F38" w14:textId="77777777" w:rsidR="000C2BB7" w:rsidRDefault="000C2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A87E" w14:textId="77777777" w:rsidR="000C2BB7" w:rsidRPr="0056073C" w:rsidRDefault="000C2BB7" w:rsidP="005D764F">
      <w:pPr>
        <w:pStyle w:val="FootnoteSeparator"/>
      </w:pPr>
    </w:p>
    <w:p w14:paraId="484BBF6B" w14:textId="77777777" w:rsidR="000C2BB7" w:rsidRDefault="000C2BB7"/>
  </w:footnote>
  <w:footnote w:type="continuationSeparator" w:id="0">
    <w:p w14:paraId="6C77E244" w14:textId="77777777" w:rsidR="000C2BB7" w:rsidRPr="00CA30B7" w:rsidRDefault="000C2BB7" w:rsidP="006D5A90">
      <w:pPr>
        <w:rPr>
          <w:lang w:val="en-US"/>
        </w:rPr>
      </w:pPr>
      <w:r w:rsidRPr="00CA30B7">
        <w:rPr>
          <w:lang w:val="en-US"/>
        </w:rPr>
        <w:t>_______</w:t>
      </w:r>
    </w:p>
    <w:p w14:paraId="4E302A50" w14:textId="77777777" w:rsidR="000C2BB7" w:rsidRDefault="000C2BB7"/>
  </w:footnote>
  <w:footnote w:type="continuationNotice" w:id="1">
    <w:p w14:paraId="6A7EB697" w14:textId="77777777" w:rsidR="000C2BB7" w:rsidRDefault="000C2BB7" w:rsidP="006D5A90"/>
    <w:p w14:paraId="1A2FA9EE" w14:textId="77777777" w:rsidR="000C2BB7" w:rsidRDefault="000C2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1A9D83"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D696E2"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CA3D23"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EC3CE7"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B085BB"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3C67B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195FD9"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D4E9D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1FC2EE"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534EB1"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B84155"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5F5208"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mStINKhf" int2:invalidationBookmarkName="" int2:hashCode="o+PFLeAiTyZznl" int2:id="zjJRJ8F1">
      <int2:state int2:value="Rejected" int2:type="AugLoop_Text_Critique"/>
    </int2:bookmark>
    <int2:bookmark int2:bookmarkName="_Int_kwUisqQh" int2:invalidationBookmarkName="" int2:hashCode="NaJO8GfgRhHs5Z" int2:id="8B0AI9gG">
      <int2:state int2:value="Rejected" int2:type="AugLoop_Text_Critique"/>
    </int2:bookmark>
    <int2:bookmark int2:bookmarkName="_Int_M7gJWntw" int2:invalidationBookmarkName="" int2:hashCode="rJm3vQ0PVW1o4S" int2:id="8Lbpp7eh">
      <int2:state int2:value="Rejected" int2:type="AugLoop_Text_Critique"/>
    </int2:bookmark>
    <int2:bookmark int2:bookmarkName="_Int_yiPguQY3" int2:invalidationBookmarkName="" int2:hashCode="NkPdJ9i9g1wpGP" int2:id="9U9QYV0S">
      <int2:state int2:value="Rejected" int2:type="AugLoop_Text_Critique"/>
    </int2:bookmark>
    <int2:bookmark int2:bookmarkName="_Int_7fas4Wda" int2:invalidationBookmarkName="" int2:hashCode="RoHRJMxsS3O6q/" int2:id="EhgI0Nqo">
      <int2:state int2:value="Rejected" int2:type="AugLoop_Text_Critique"/>
    </int2:bookmark>
    <int2:bookmark int2:bookmarkName="_Int_7r0w5Xhk" int2:invalidationBookmarkName="" int2:hashCode="9/UCheEHdCEKeI" int2:id="xzfI7xQD">
      <int2:state int2:value="Rejected" int2:type="AugLoop_Text_Critique"/>
    </int2:bookmark>
    <int2:bookmark int2:bookmarkName="_Int_D0jTr9xc" int2:invalidationBookmarkName="" int2:hashCode="B84hacxk9N+BZ2" int2:id="FmiLuvvC">
      <int2:state int2:value="Rejected" int2:type="AugLoop_Acronyms_AcronymsCritique"/>
    </int2:bookmark>
    <int2:bookmark int2:bookmarkName="_Int_vjk2TO4z" int2:invalidationBookmarkName="" int2:hashCode="tAEGMG9TUm/3Af" int2:id="IO65Unki">
      <int2:state int2:value="Rejected" int2:type="AugLoop_Text_Critique"/>
    </int2:bookmark>
    <int2:bookmark int2:bookmarkName="_Int_WFQ21AAU" int2:invalidationBookmarkName="" int2:hashCode="uj5blFUJf7tmuI" int2:id="KSvl7bql">
      <int2:state int2:value="Rejected" int2:type="AugLoop_Text_Critique"/>
    </int2:bookmark>
    <int2:bookmark int2:bookmarkName="_Int_4D3RgUM1" int2:invalidationBookmarkName="" int2:hashCode="B84hacxk9N+BZ2" int2:id="Kya6zOeD">
      <int2:state int2:value="Rejected" int2:type="AugLoop_Acronyms_AcronymsCritique"/>
    </int2:bookmark>
    <int2:bookmark int2:bookmarkName="_Int_1f9YiLct" int2:invalidationBookmarkName="" int2:hashCode="rKuX7wOOB/+5fG" int2:id="SSGjgODs">
      <int2:state int2:value="Rejected" int2:type="AugLoop_Text_Critique"/>
    </int2:bookmark>
    <int2:bookmark int2:bookmarkName="_Int_Nsm53TCK" int2:invalidationBookmarkName="" int2:hashCode="Jp/jcz0XEIosby" int2:id="Wt4bJ5oS">
      <int2:state int2:value="Rejected" int2:type="AugLoop_Text_Critique"/>
    </int2:bookmark>
    <int2:bookmark int2:bookmarkName="_Int_EpsILCez" int2:invalidationBookmarkName="" int2:hashCode="MTqFV2EEL7Dfi3" int2:id="X6wvuoEP">
      <int2:state int2:value="Rejected" int2:type="AugLoop_Text_Critique"/>
    </int2:bookmark>
    <int2:bookmark int2:bookmarkName="_Int_74Zi35qy" int2:invalidationBookmarkName="" int2:hashCode="kRIk1aKE6a5vlv" int2:id="XPuLdg8k">
      <int2:state int2:value="Rejected" int2:type="AugLoop_Text_Critique"/>
    </int2:bookmark>
    <int2:bookmark int2:bookmarkName="_Int_RhtQmXD6" int2:invalidationBookmarkName="" int2:hashCode="MPehbFGjV0HSNf" int2:id="ZZnPhEgP">
      <int2:state int2:value="Rejected" int2:type="AugLoop_Text_Critique"/>
    </int2:bookmark>
    <int2:bookmark int2:bookmarkName="_Int_YgMGRLAc" int2:invalidationBookmarkName="" int2:hashCode="HahAJEmJnsG6nD" int2:id="bMSPUtAn">
      <int2:state int2:value="Rejected" int2:type="AugLoop_Text_Critique"/>
    </int2:bookmark>
    <int2:bookmark int2:bookmarkName="_Int_KTrI4AvX" int2:invalidationBookmarkName="" int2:hashCode="RoHRJMxsS3O6q/" int2:id="bYBrjOMv">
      <int2:state int2:value="Rejected" int2:type="AugLoop_Text_Critique"/>
    </int2:bookmark>
    <int2:bookmark int2:bookmarkName="_Int_x5ULQQFC" int2:invalidationBookmarkName="" int2:hashCode="uSQ+rYveI5h38m" int2:id="coeLVgUk">
      <int2:state int2:value="Rejected" int2:type="AugLoop_Acronyms_AcronymsCritique"/>
    </int2:bookmark>
    <int2:bookmark int2:bookmarkName="_Int_JxnvenA8" int2:invalidationBookmarkName="" int2:hashCode="xgDzA50uAYUN6A" int2:id="geIiDSVX">
      <int2:state int2:value="Rejected" int2:type="AugLoop_Text_Critique"/>
    </int2:bookmark>
    <int2:bookmark int2:bookmarkName="_Int_Nbvqkxmh" int2:invalidationBookmarkName="" int2:hashCode="B84hacxk9N+BZ2" int2:id="irAIYINq">
      <int2:state int2:value="Rejected" int2:type="AugLoop_Acronyms_AcronymsCritique"/>
    </int2:bookmark>
    <int2:bookmark int2:bookmarkName="_Int_TnidLD5F" int2:invalidationBookmarkName="" int2:hashCode="RoHRJMxsS3O6q/" int2:id="kMS9Dyre">
      <int2:state int2:value="Rejected" int2:type="AugLoop_Text_Critique"/>
    </int2:bookmark>
    <int2:bookmark int2:bookmarkName="_Int_icXfTxHK" int2:invalidationBookmarkName="" int2:hashCode="Hl7AA7SkXgmZVG" int2:id="mydZDAWP">
      <int2:state int2:value="Rejected" int2:type="AugLoop_Text_Critique"/>
    </int2:bookmark>
    <int2:bookmark int2:bookmarkName="_Int_uXEHSkR2" int2:invalidationBookmarkName="" int2:hashCode="MeEOY1cxkf6isj" int2:id="qTJpM5Se">
      <int2:state int2:value="Rejected" int2:type="AugLoop_Text_Critique"/>
    </int2:bookmark>
    <int2:bookmark int2:bookmarkName="_Int_Rt9Ykj4O" int2:invalidationBookmarkName="" int2:hashCode="In9AcInpNBlSLE" int2:id="rRp0HCYc">
      <int2:state int2:value="Rejected" int2:type="AugLoop_Text_Critique"/>
    </int2:bookmark>
    <int2:bookmark int2:bookmarkName="_Int_5CadIeEI" int2:invalidationBookmarkName="" int2:hashCode="uSQ+rYveI5h38m" int2:id="sd8NvdHr">
      <int2:state int2:value="Rejected" int2:type="AugLoop_Acronyms_AcronymsCritique"/>
    </int2:bookmark>
    <int2:bookmark int2:bookmarkName="_Int_Gn0Q8l8V" int2:invalidationBookmarkName="" int2:hashCode="B84hacxk9N+BZ2" int2:id="ut4Uwuwl">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A8F2E274"/>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6CF5E30"/>
    <w:multiLevelType w:val="hybridMultilevel"/>
    <w:tmpl w:val="2A4281EE"/>
    <w:lvl w:ilvl="0" w:tplc="F7DAF100">
      <w:numFmt w:val="bullet"/>
      <w:lvlText w:val=""/>
      <w:lvlJc w:val="left"/>
      <w:pPr>
        <w:ind w:left="670" w:hanging="360"/>
      </w:pPr>
      <w:rPr>
        <w:rFonts w:ascii="Symbol" w:eastAsia="Symbol" w:hAnsi="Symbol" w:cs="Symbol" w:hint="default"/>
        <w:w w:val="100"/>
        <w:lang w:val="en-US" w:eastAsia="en-US" w:bidi="ar-SA"/>
      </w:rPr>
    </w:lvl>
    <w:lvl w:ilvl="1" w:tplc="574204CA">
      <w:numFmt w:val="bullet"/>
      <w:lvlText w:val="•"/>
      <w:lvlJc w:val="left"/>
      <w:pPr>
        <w:ind w:left="1688" w:hanging="360"/>
      </w:pPr>
      <w:rPr>
        <w:rFonts w:hint="default"/>
        <w:lang w:val="en-US" w:eastAsia="en-US" w:bidi="ar-SA"/>
      </w:rPr>
    </w:lvl>
    <w:lvl w:ilvl="2" w:tplc="19482F86">
      <w:numFmt w:val="bullet"/>
      <w:lvlText w:val="•"/>
      <w:lvlJc w:val="left"/>
      <w:pPr>
        <w:ind w:left="2697" w:hanging="360"/>
      </w:pPr>
      <w:rPr>
        <w:rFonts w:hint="default"/>
        <w:lang w:val="en-US" w:eastAsia="en-US" w:bidi="ar-SA"/>
      </w:rPr>
    </w:lvl>
    <w:lvl w:ilvl="3" w:tplc="89AAA832">
      <w:numFmt w:val="bullet"/>
      <w:lvlText w:val="•"/>
      <w:lvlJc w:val="left"/>
      <w:pPr>
        <w:ind w:left="3705" w:hanging="360"/>
      </w:pPr>
      <w:rPr>
        <w:rFonts w:hint="default"/>
        <w:lang w:val="en-US" w:eastAsia="en-US" w:bidi="ar-SA"/>
      </w:rPr>
    </w:lvl>
    <w:lvl w:ilvl="4" w:tplc="17045A06">
      <w:numFmt w:val="bullet"/>
      <w:lvlText w:val="•"/>
      <w:lvlJc w:val="left"/>
      <w:pPr>
        <w:ind w:left="4714" w:hanging="360"/>
      </w:pPr>
      <w:rPr>
        <w:rFonts w:hint="default"/>
        <w:lang w:val="en-US" w:eastAsia="en-US" w:bidi="ar-SA"/>
      </w:rPr>
    </w:lvl>
    <w:lvl w:ilvl="5" w:tplc="0876FF54">
      <w:numFmt w:val="bullet"/>
      <w:lvlText w:val="•"/>
      <w:lvlJc w:val="left"/>
      <w:pPr>
        <w:ind w:left="5722" w:hanging="360"/>
      </w:pPr>
      <w:rPr>
        <w:rFonts w:hint="default"/>
        <w:lang w:val="en-US" w:eastAsia="en-US" w:bidi="ar-SA"/>
      </w:rPr>
    </w:lvl>
    <w:lvl w:ilvl="6" w:tplc="C55E36DA">
      <w:numFmt w:val="bullet"/>
      <w:lvlText w:val="•"/>
      <w:lvlJc w:val="left"/>
      <w:pPr>
        <w:ind w:left="6731" w:hanging="360"/>
      </w:pPr>
      <w:rPr>
        <w:rFonts w:hint="default"/>
        <w:lang w:val="en-US" w:eastAsia="en-US" w:bidi="ar-SA"/>
      </w:rPr>
    </w:lvl>
    <w:lvl w:ilvl="7" w:tplc="C7FCBA96">
      <w:numFmt w:val="bullet"/>
      <w:lvlText w:val="•"/>
      <w:lvlJc w:val="left"/>
      <w:pPr>
        <w:ind w:left="7739" w:hanging="360"/>
      </w:pPr>
      <w:rPr>
        <w:rFonts w:hint="default"/>
        <w:lang w:val="en-US" w:eastAsia="en-US" w:bidi="ar-SA"/>
      </w:rPr>
    </w:lvl>
    <w:lvl w:ilvl="8" w:tplc="8980813E">
      <w:numFmt w:val="bullet"/>
      <w:lvlText w:val="•"/>
      <w:lvlJc w:val="left"/>
      <w:pPr>
        <w:ind w:left="8748" w:hanging="360"/>
      </w:pPr>
      <w:rPr>
        <w:rFonts w:hint="default"/>
        <w:lang w:val="en-US" w:eastAsia="en-US" w:bidi="ar-SA"/>
      </w:rPr>
    </w:lvl>
  </w:abstractNum>
  <w:abstractNum w:abstractNumId="4" w15:restartNumberingAfterBreak="0">
    <w:nsid w:val="083D4D78"/>
    <w:multiLevelType w:val="hybridMultilevel"/>
    <w:tmpl w:val="6D0CE586"/>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3F63E70"/>
    <w:multiLevelType w:val="hybridMultilevel"/>
    <w:tmpl w:val="3E14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26974FA"/>
    <w:multiLevelType w:val="hybridMultilevel"/>
    <w:tmpl w:val="D57E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0"/>
  </w:num>
  <w:num w:numId="3" w16cid:durableId="985085104">
    <w:abstractNumId w:val="12"/>
  </w:num>
  <w:num w:numId="4" w16cid:durableId="1872112631">
    <w:abstractNumId w:val="15"/>
  </w:num>
  <w:num w:numId="5" w16cid:durableId="336812815">
    <w:abstractNumId w:val="27"/>
  </w:num>
  <w:num w:numId="6" w16cid:durableId="155153463">
    <w:abstractNumId w:val="1"/>
  </w:num>
  <w:num w:numId="7" w16cid:durableId="1428236886">
    <w:abstractNumId w:val="30"/>
  </w:num>
  <w:num w:numId="8" w16cid:durableId="103154041">
    <w:abstractNumId w:val="32"/>
  </w:num>
  <w:num w:numId="9" w16cid:durableId="1308436166">
    <w:abstractNumId w:val="29"/>
  </w:num>
  <w:num w:numId="10" w16cid:durableId="1335643199">
    <w:abstractNumId w:val="38"/>
  </w:num>
  <w:num w:numId="11" w16cid:durableId="1160577431">
    <w:abstractNumId w:val="31"/>
  </w:num>
  <w:num w:numId="12" w16cid:durableId="1673139647">
    <w:abstractNumId w:val="19"/>
  </w:num>
  <w:num w:numId="13" w16cid:durableId="1742215375">
    <w:abstractNumId w:val="47"/>
  </w:num>
  <w:num w:numId="14" w16cid:durableId="664823544">
    <w:abstractNumId w:val="44"/>
  </w:num>
  <w:num w:numId="15" w16cid:durableId="979774751">
    <w:abstractNumId w:val="16"/>
  </w:num>
  <w:num w:numId="16" w16cid:durableId="729228463">
    <w:abstractNumId w:val="7"/>
  </w:num>
  <w:num w:numId="17" w16cid:durableId="367069669">
    <w:abstractNumId w:val="26"/>
  </w:num>
  <w:num w:numId="18" w16cid:durableId="1634599332">
    <w:abstractNumId w:val="4"/>
  </w:num>
  <w:num w:numId="19" w16cid:durableId="1579510915">
    <w:abstractNumId w:val="3"/>
  </w:num>
  <w:num w:numId="20" w16cid:durableId="561211767">
    <w:abstractNumId w:val="9"/>
  </w:num>
  <w:num w:numId="21" w16cid:durableId="2681272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094295">
    <w:abstractNumId w:val="28"/>
  </w:num>
  <w:num w:numId="23" w16cid:durableId="560823251">
    <w:abstractNumId w:val="13"/>
  </w:num>
  <w:num w:numId="24" w16cid:durableId="130561785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008"/>
    <w:rsid w:val="00001D81"/>
    <w:rsid w:val="00002691"/>
    <w:rsid w:val="00003260"/>
    <w:rsid w:val="000035F6"/>
    <w:rsid w:val="00004327"/>
    <w:rsid w:val="00004810"/>
    <w:rsid w:val="00004A68"/>
    <w:rsid w:val="00004B00"/>
    <w:rsid w:val="00004EEE"/>
    <w:rsid w:val="000058A9"/>
    <w:rsid w:val="000058B4"/>
    <w:rsid w:val="00005CCD"/>
    <w:rsid w:val="00006884"/>
    <w:rsid w:val="000068CA"/>
    <w:rsid w:val="0000736B"/>
    <w:rsid w:val="00007A11"/>
    <w:rsid w:val="00007DDC"/>
    <w:rsid w:val="000105A9"/>
    <w:rsid w:val="00010783"/>
    <w:rsid w:val="000112BF"/>
    <w:rsid w:val="00011549"/>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654"/>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37FE5"/>
    <w:rsid w:val="000408B7"/>
    <w:rsid w:val="00040E63"/>
    <w:rsid w:val="00040EB4"/>
    <w:rsid w:val="000411A2"/>
    <w:rsid w:val="00041613"/>
    <w:rsid w:val="00041B06"/>
    <w:rsid w:val="00042903"/>
    <w:rsid w:val="00043F27"/>
    <w:rsid w:val="00043FEB"/>
    <w:rsid w:val="00044607"/>
    <w:rsid w:val="00044A5B"/>
    <w:rsid w:val="00044D26"/>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34D"/>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57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6D3"/>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5C08"/>
    <w:rsid w:val="000B6301"/>
    <w:rsid w:val="000B65EE"/>
    <w:rsid w:val="000B6910"/>
    <w:rsid w:val="000B6A5F"/>
    <w:rsid w:val="000B6E1A"/>
    <w:rsid w:val="000B74D9"/>
    <w:rsid w:val="000C02EC"/>
    <w:rsid w:val="000C036C"/>
    <w:rsid w:val="000C043D"/>
    <w:rsid w:val="000C05CB"/>
    <w:rsid w:val="000C254D"/>
    <w:rsid w:val="000C269E"/>
    <w:rsid w:val="000C2BB7"/>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76A"/>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7A4"/>
    <w:rsid w:val="000D7AF3"/>
    <w:rsid w:val="000D7F5B"/>
    <w:rsid w:val="000E0068"/>
    <w:rsid w:val="000E1777"/>
    <w:rsid w:val="000E2BFA"/>
    <w:rsid w:val="000E2E35"/>
    <w:rsid w:val="000E2F22"/>
    <w:rsid w:val="000E2F7C"/>
    <w:rsid w:val="000E3433"/>
    <w:rsid w:val="000E35EE"/>
    <w:rsid w:val="000E38AA"/>
    <w:rsid w:val="000E3C36"/>
    <w:rsid w:val="000E4448"/>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1C1"/>
    <w:rsid w:val="0010532E"/>
    <w:rsid w:val="00105C15"/>
    <w:rsid w:val="00105FBE"/>
    <w:rsid w:val="00106BF0"/>
    <w:rsid w:val="00107C74"/>
    <w:rsid w:val="00107C8F"/>
    <w:rsid w:val="0011038E"/>
    <w:rsid w:val="0011045B"/>
    <w:rsid w:val="00110623"/>
    <w:rsid w:val="00110760"/>
    <w:rsid w:val="0011087C"/>
    <w:rsid w:val="0011132C"/>
    <w:rsid w:val="001114CB"/>
    <w:rsid w:val="0011223D"/>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8B1"/>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C92"/>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7A3"/>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F44"/>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3D32"/>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6D5"/>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77"/>
    <w:rsid w:val="001D11E7"/>
    <w:rsid w:val="001D134B"/>
    <w:rsid w:val="001D15F7"/>
    <w:rsid w:val="001D1DBE"/>
    <w:rsid w:val="001D223D"/>
    <w:rsid w:val="001D2977"/>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38D"/>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356"/>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7C5"/>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0CA1"/>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B4B"/>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67DF4"/>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5AB"/>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7D2"/>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448"/>
    <w:rsid w:val="002D7AA5"/>
    <w:rsid w:val="002E03B0"/>
    <w:rsid w:val="002E0ED2"/>
    <w:rsid w:val="002E1116"/>
    <w:rsid w:val="002E1F33"/>
    <w:rsid w:val="002E22BE"/>
    <w:rsid w:val="002E2436"/>
    <w:rsid w:val="002E296C"/>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380"/>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1EFB"/>
    <w:rsid w:val="0032292D"/>
    <w:rsid w:val="00324524"/>
    <w:rsid w:val="003246ED"/>
    <w:rsid w:val="0032487E"/>
    <w:rsid w:val="00325018"/>
    <w:rsid w:val="00325069"/>
    <w:rsid w:val="00325A9E"/>
    <w:rsid w:val="00325BB2"/>
    <w:rsid w:val="00325E0A"/>
    <w:rsid w:val="0032622C"/>
    <w:rsid w:val="003262E0"/>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DB2"/>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47F62"/>
    <w:rsid w:val="0035068B"/>
    <w:rsid w:val="003506D7"/>
    <w:rsid w:val="003507C1"/>
    <w:rsid w:val="00350E57"/>
    <w:rsid w:val="00351996"/>
    <w:rsid w:val="00351B0C"/>
    <w:rsid w:val="00351C28"/>
    <w:rsid w:val="0035206E"/>
    <w:rsid w:val="003521D1"/>
    <w:rsid w:val="00352E5F"/>
    <w:rsid w:val="00353F59"/>
    <w:rsid w:val="003541B7"/>
    <w:rsid w:val="00354A7F"/>
    <w:rsid w:val="00354DF7"/>
    <w:rsid w:val="00355335"/>
    <w:rsid w:val="00355697"/>
    <w:rsid w:val="00355826"/>
    <w:rsid w:val="00355864"/>
    <w:rsid w:val="003558F6"/>
    <w:rsid w:val="00355FA7"/>
    <w:rsid w:val="00356026"/>
    <w:rsid w:val="003563B4"/>
    <w:rsid w:val="00356A79"/>
    <w:rsid w:val="00356D48"/>
    <w:rsid w:val="00357EBD"/>
    <w:rsid w:val="003609C1"/>
    <w:rsid w:val="00360A05"/>
    <w:rsid w:val="00360DE0"/>
    <w:rsid w:val="0036126C"/>
    <w:rsid w:val="00361ECA"/>
    <w:rsid w:val="0036200D"/>
    <w:rsid w:val="00362588"/>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1F0"/>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D29"/>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4AC"/>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BB8"/>
    <w:rsid w:val="0040743E"/>
    <w:rsid w:val="004075D4"/>
    <w:rsid w:val="0040777B"/>
    <w:rsid w:val="00407885"/>
    <w:rsid w:val="004100F3"/>
    <w:rsid w:val="00410659"/>
    <w:rsid w:val="00411642"/>
    <w:rsid w:val="00411972"/>
    <w:rsid w:val="00412A85"/>
    <w:rsid w:val="00413AAE"/>
    <w:rsid w:val="00414C7D"/>
    <w:rsid w:val="00414F4F"/>
    <w:rsid w:val="00415B13"/>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29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9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322"/>
    <w:rsid w:val="00492DE1"/>
    <w:rsid w:val="00493124"/>
    <w:rsid w:val="0049351D"/>
    <w:rsid w:val="00493F24"/>
    <w:rsid w:val="00494252"/>
    <w:rsid w:val="004944B4"/>
    <w:rsid w:val="00494963"/>
    <w:rsid w:val="00494D37"/>
    <w:rsid w:val="00494F94"/>
    <w:rsid w:val="004953C8"/>
    <w:rsid w:val="0049582F"/>
    <w:rsid w:val="00495B3B"/>
    <w:rsid w:val="00495C62"/>
    <w:rsid w:val="004968A0"/>
    <w:rsid w:val="004969C9"/>
    <w:rsid w:val="00496AAB"/>
    <w:rsid w:val="004970E9"/>
    <w:rsid w:val="004975F3"/>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AA4"/>
    <w:rsid w:val="004A3B23"/>
    <w:rsid w:val="004A474E"/>
    <w:rsid w:val="004A4954"/>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31F"/>
    <w:rsid w:val="004C6494"/>
    <w:rsid w:val="004C66CE"/>
    <w:rsid w:val="004C66EB"/>
    <w:rsid w:val="004C6BD5"/>
    <w:rsid w:val="004C6E0D"/>
    <w:rsid w:val="004C72DA"/>
    <w:rsid w:val="004C734B"/>
    <w:rsid w:val="004C77C7"/>
    <w:rsid w:val="004C79C1"/>
    <w:rsid w:val="004D0587"/>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837"/>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CA8"/>
    <w:rsid w:val="00502F94"/>
    <w:rsid w:val="005038D0"/>
    <w:rsid w:val="00503CC8"/>
    <w:rsid w:val="00503F05"/>
    <w:rsid w:val="00504037"/>
    <w:rsid w:val="005040D3"/>
    <w:rsid w:val="005047D7"/>
    <w:rsid w:val="00505954"/>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CA3"/>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983"/>
    <w:rsid w:val="00541BB2"/>
    <w:rsid w:val="00542301"/>
    <w:rsid w:val="00542303"/>
    <w:rsid w:val="005423F5"/>
    <w:rsid w:val="00542498"/>
    <w:rsid w:val="00542D41"/>
    <w:rsid w:val="00543087"/>
    <w:rsid w:val="00543155"/>
    <w:rsid w:val="005431F9"/>
    <w:rsid w:val="005438C9"/>
    <w:rsid w:val="00543943"/>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AA2"/>
    <w:rsid w:val="00557AE2"/>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560"/>
    <w:rsid w:val="00566D07"/>
    <w:rsid w:val="00566D20"/>
    <w:rsid w:val="00566E04"/>
    <w:rsid w:val="00567685"/>
    <w:rsid w:val="0057019D"/>
    <w:rsid w:val="0057036C"/>
    <w:rsid w:val="0057262E"/>
    <w:rsid w:val="00572853"/>
    <w:rsid w:val="00572A42"/>
    <w:rsid w:val="00572D49"/>
    <w:rsid w:val="00573E71"/>
    <w:rsid w:val="00573FB0"/>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FAE"/>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616"/>
    <w:rsid w:val="005B3936"/>
    <w:rsid w:val="005B4923"/>
    <w:rsid w:val="005B587B"/>
    <w:rsid w:val="005B5DA0"/>
    <w:rsid w:val="005B63CA"/>
    <w:rsid w:val="005B6842"/>
    <w:rsid w:val="005B6B22"/>
    <w:rsid w:val="005B6BA7"/>
    <w:rsid w:val="005B6DB4"/>
    <w:rsid w:val="005B6F28"/>
    <w:rsid w:val="005B797D"/>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813"/>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ED9"/>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5CD"/>
    <w:rsid w:val="00651B19"/>
    <w:rsid w:val="0065203B"/>
    <w:rsid w:val="00652B82"/>
    <w:rsid w:val="006534E7"/>
    <w:rsid w:val="00654108"/>
    <w:rsid w:val="0065439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6D00"/>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F1A"/>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25C"/>
    <w:rsid w:val="006A4BB3"/>
    <w:rsid w:val="006A5BE5"/>
    <w:rsid w:val="006A60EE"/>
    <w:rsid w:val="006A60F2"/>
    <w:rsid w:val="006A615A"/>
    <w:rsid w:val="006A69CB"/>
    <w:rsid w:val="006A7117"/>
    <w:rsid w:val="006A71FE"/>
    <w:rsid w:val="006A741E"/>
    <w:rsid w:val="006A7F85"/>
    <w:rsid w:val="006B0408"/>
    <w:rsid w:val="006B04F1"/>
    <w:rsid w:val="006B05D1"/>
    <w:rsid w:val="006B0971"/>
    <w:rsid w:val="006B0B27"/>
    <w:rsid w:val="006B17C7"/>
    <w:rsid w:val="006B1823"/>
    <w:rsid w:val="006B190F"/>
    <w:rsid w:val="006B286A"/>
    <w:rsid w:val="006B34E8"/>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389"/>
    <w:rsid w:val="006C5FC0"/>
    <w:rsid w:val="006C60BE"/>
    <w:rsid w:val="006C67B9"/>
    <w:rsid w:val="006C6A9B"/>
    <w:rsid w:val="006C6F24"/>
    <w:rsid w:val="006C7559"/>
    <w:rsid w:val="006C778A"/>
    <w:rsid w:val="006C7D04"/>
    <w:rsid w:val="006C7F3C"/>
    <w:rsid w:val="006D08FE"/>
    <w:rsid w:val="006D0C0F"/>
    <w:rsid w:val="006D1319"/>
    <w:rsid w:val="006D13E2"/>
    <w:rsid w:val="006D147C"/>
    <w:rsid w:val="006D1D76"/>
    <w:rsid w:val="006D1D98"/>
    <w:rsid w:val="006D1FB4"/>
    <w:rsid w:val="006D2896"/>
    <w:rsid w:val="006D2DED"/>
    <w:rsid w:val="006D3037"/>
    <w:rsid w:val="006D35DB"/>
    <w:rsid w:val="006D36D8"/>
    <w:rsid w:val="006D4826"/>
    <w:rsid w:val="006D4F20"/>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C0C"/>
    <w:rsid w:val="006E52D9"/>
    <w:rsid w:val="006E57B4"/>
    <w:rsid w:val="006E6303"/>
    <w:rsid w:val="006E6D63"/>
    <w:rsid w:val="006E6DD9"/>
    <w:rsid w:val="006F04BD"/>
    <w:rsid w:val="006F1C0F"/>
    <w:rsid w:val="006F1DED"/>
    <w:rsid w:val="006F25CB"/>
    <w:rsid w:val="006F2759"/>
    <w:rsid w:val="006F2A91"/>
    <w:rsid w:val="006F2D33"/>
    <w:rsid w:val="006F2D7A"/>
    <w:rsid w:val="006F2FF5"/>
    <w:rsid w:val="006F379C"/>
    <w:rsid w:val="006F4220"/>
    <w:rsid w:val="006F57EE"/>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F27"/>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7C2"/>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A06"/>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47"/>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66B"/>
    <w:rsid w:val="00775B73"/>
    <w:rsid w:val="00775C47"/>
    <w:rsid w:val="00775F65"/>
    <w:rsid w:val="0077612A"/>
    <w:rsid w:val="00776142"/>
    <w:rsid w:val="00777355"/>
    <w:rsid w:val="007801AB"/>
    <w:rsid w:val="007803D7"/>
    <w:rsid w:val="007805E9"/>
    <w:rsid w:val="007809B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7BF"/>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795"/>
    <w:rsid w:val="007A2922"/>
    <w:rsid w:val="007A38B7"/>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2FC2"/>
    <w:rsid w:val="007B37D2"/>
    <w:rsid w:val="007B39E2"/>
    <w:rsid w:val="007B3CEB"/>
    <w:rsid w:val="007B3DAC"/>
    <w:rsid w:val="007B47D3"/>
    <w:rsid w:val="007B548F"/>
    <w:rsid w:val="007B5697"/>
    <w:rsid w:val="007B57F8"/>
    <w:rsid w:val="007B599B"/>
    <w:rsid w:val="007B5D38"/>
    <w:rsid w:val="007B614C"/>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6A9"/>
    <w:rsid w:val="00802788"/>
    <w:rsid w:val="0080306D"/>
    <w:rsid w:val="00803778"/>
    <w:rsid w:val="00803A54"/>
    <w:rsid w:val="00803CD7"/>
    <w:rsid w:val="008042DA"/>
    <w:rsid w:val="0080479F"/>
    <w:rsid w:val="0080488F"/>
    <w:rsid w:val="00804E32"/>
    <w:rsid w:val="00805326"/>
    <w:rsid w:val="00805BCE"/>
    <w:rsid w:val="00806042"/>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824"/>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21F"/>
    <w:rsid w:val="00844805"/>
    <w:rsid w:val="0084597A"/>
    <w:rsid w:val="00845A1D"/>
    <w:rsid w:val="00846597"/>
    <w:rsid w:val="008468B6"/>
    <w:rsid w:val="00846B00"/>
    <w:rsid w:val="00846D14"/>
    <w:rsid w:val="008473E4"/>
    <w:rsid w:val="0084782A"/>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71F"/>
    <w:rsid w:val="00856573"/>
    <w:rsid w:val="008565AA"/>
    <w:rsid w:val="00857361"/>
    <w:rsid w:val="008579CB"/>
    <w:rsid w:val="0086023E"/>
    <w:rsid w:val="00860DDF"/>
    <w:rsid w:val="0086172F"/>
    <w:rsid w:val="00861EA4"/>
    <w:rsid w:val="00862057"/>
    <w:rsid w:val="008624EC"/>
    <w:rsid w:val="008625C9"/>
    <w:rsid w:val="00863E6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AD8"/>
    <w:rsid w:val="00877C5B"/>
    <w:rsid w:val="00877FD6"/>
    <w:rsid w:val="008802B7"/>
    <w:rsid w:val="00880C5F"/>
    <w:rsid w:val="00880E76"/>
    <w:rsid w:val="00881290"/>
    <w:rsid w:val="008818D2"/>
    <w:rsid w:val="00881B71"/>
    <w:rsid w:val="00881D78"/>
    <w:rsid w:val="0088215E"/>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0E8C"/>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0D0D"/>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F02"/>
    <w:rsid w:val="008A6607"/>
    <w:rsid w:val="008A67A7"/>
    <w:rsid w:val="008A6B48"/>
    <w:rsid w:val="008A6B90"/>
    <w:rsid w:val="008A730E"/>
    <w:rsid w:val="008A7EC1"/>
    <w:rsid w:val="008B0077"/>
    <w:rsid w:val="008B0A37"/>
    <w:rsid w:val="008B0B77"/>
    <w:rsid w:val="008B0F45"/>
    <w:rsid w:val="008B10A3"/>
    <w:rsid w:val="008B1109"/>
    <w:rsid w:val="008B26A7"/>
    <w:rsid w:val="008B2799"/>
    <w:rsid w:val="008B2C26"/>
    <w:rsid w:val="008B33C9"/>
    <w:rsid w:val="008B354D"/>
    <w:rsid w:val="008B3E1B"/>
    <w:rsid w:val="008B4899"/>
    <w:rsid w:val="008B4DF1"/>
    <w:rsid w:val="008B634B"/>
    <w:rsid w:val="008B6764"/>
    <w:rsid w:val="008B6856"/>
    <w:rsid w:val="008B769A"/>
    <w:rsid w:val="008B7FF1"/>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44E"/>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5C3"/>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D39"/>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A17"/>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5C5"/>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066"/>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6D51"/>
    <w:rsid w:val="009F7A8D"/>
    <w:rsid w:val="009F7F58"/>
    <w:rsid w:val="00A00C65"/>
    <w:rsid w:val="00A010A7"/>
    <w:rsid w:val="00A016AF"/>
    <w:rsid w:val="00A01B49"/>
    <w:rsid w:val="00A01EE9"/>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280"/>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B46"/>
    <w:rsid w:val="00A53210"/>
    <w:rsid w:val="00A536AF"/>
    <w:rsid w:val="00A547B3"/>
    <w:rsid w:val="00A54DE0"/>
    <w:rsid w:val="00A55AF8"/>
    <w:rsid w:val="00A60698"/>
    <w:rsid w:val="00A608E7"/>
    <w:rsid w:val="00A60E14"/>
    <w:rsid w:val="00A614B7"/>
    <w:rsid w:val="00A61A2B"/>
    <w:rsid w:val="00A61C90"/>
    <w:rsid w:val="00A6211F"/>
    <w:rsid w:val="00A62989"/>
    <w:rsid w:val="00A62F23"/>
    <w:rsid w:val="00A63094"/>
    <w:rsid w:val="00A6309D"/>
    <w:rsid w:val="00A639E3"/>
    <w:rsid w:val="00A6462D"/>
    <w:rsid w:val="00A6474D"/>
    <w:rsid w:val="00A647E4"/>
    <w:rsid w:val="00A648A0"/>
    <w:rsid w:val="00A64F1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1AD6"/>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6F85"/>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0FA"/>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BB8"/>
    <w:rsid w:val="00AA3C73"/>
    <w:rsid w:val="00AA4724"/>
    <w:rsid w:val="00AA55DE"/>
    <w:rsid w:val="00AA60A9"/>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4DE1"/>
    <w:rsid w:val="00AB688E"/>
    <w:rsid w:val="00AB6BBD"/>
    <w:rsid w:val="00AB73FF"/>
    <w:rsid w:val="00AB77A7"/>
    <w:rsid w:val="00AB7D1B"/>
    <w:rsid w:val="00AC001C"/>
    <w:rsid w:val="00AC02FA"/>
    <w:rsid w:val="00AC133E"/>
    <w:rsid w:val="00AC13AB"/>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9F"/>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2BC3"/>
    <w:rsid w:val="00AF3062"/>
    <w:rsid w:val="00AF3D25"/>
    <w:rsid w:val="00AF50FF"/>
    <w:rsid w:val="00AF533B"/>
    <w:rsid w:val="00AF5E22"/>
    <w:rsid w:val="00AF5F7A"/>
    <w:rsid w:val="00AF6A4A"/>
    <w:rsid w:val="00AF77F6"/>
    <w:rsid w:val="00AF79CA"/>
    <w:rsid w:val="00AF7AB9"/>
    <w:rsid w:val="00AF7FB5"/>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ABD"/>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224"/>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714"/>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20F"/>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29"/>
    <w:rsid w:val="00B64AC2"/>
    <w:rsid w:val="00B64F42"/>
    <w:rsid w:val="00B65AAD"/>
    <w:rsid w:val="00B65B86"/>
    <w:rsid w:val="00B66B79"/>
    <w:rsid w:val="00B66D5C"/>
    <w:rsid w:val="00B673B3"/>
    <w:rsid w:val="00B67462"/>
    <w:rsid w:val="00B67544"/>
    <w:rsid w:val="00B6778A"/>
    <w:rsid w:val="00B67D70"/>
    <w:rsid w:val="00B70142"/>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3F3B"/>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13E"/>
    <w:rsid w:val="00BA4811"/>
    <w:rsid w:val="00BA4ED5"/>
    <w:rsid w:val="00BA5B65"/>
    <w:rsid w:val="00BA5B6C"/>
    <w:rsid w:val="00BA64BE"/>
    <w:rsid w:val="00BA6E77"/>
    <w:rsid w:val="00BA7064"/>
    <w:rsid w:val="00BA7175"/>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AE6"/>
    <w:rsid w:val="00BD1E9F"/>
    <w:rsid w:val="00BD3600"/>
    <w:rsid w:val="00BD388F"/>
    <w:rsid w:val="00BD47A8"/>
    <w:rsid w:val="00BD4E31"/>
    <w:rsid w:val="00BD5B1D"/>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959"/>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062"/>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D40"/>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4B9F"/>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1DB"/>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9EC"/>
    <w:rsid w:val="00CC7B51"/>
    <w:rsid w:val="00CC7CC6"/>
    <w:rsid w:val="00CC7D01"/>
    <w:rsid w:val="00CD0784"/>
    <w:rsid w:val="00CD083E"/>
    <w:rsid w:val="00CD0C5B"/>
    <w:rsid w:val="00CD0DD0"/>
    <w:rsid w:val="00CD157B"/>
    <w:rsid w:val="00CD1992"/>
    <w:rsid w:val="00CD1A2F"/>
    <w:rsid w:val="00CD1BB6"/>
    <w:rsid w:val="00CD2834"/>
    <w:rsid w:val="00CD2BF8"/>
    <w:rsid w:val="00CD3149"/>
    <w:rsid w:val="00CD3943"/>
    <w:rsid w:val="00CD45C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1A"/>
    <w:rsid w:val="00D02F55"/>
    <w:rsid w:val="00D0304D"/>
    <w:rsid w:val="00D03FC6"/>
    <w:rsid w:val="00D04112"/>
    <w:rsid w:val="00D049BD"/>
    <w:rsid w:val="00D05169"/>
    <w:rsid w:val="00D05599"/>
    <w:rsid w:val="00D05B8D"/>
    <w:rsid w:val="00D05BC2"/>
    <w:rsid w:val="00D05C11"/>
    <w:rsid w:val="00D06726"/>
    <w:rsid w:val="00D06830"/>
    <w:rsid w:val="00D07203"/>
    <w:rsid w:val="00D07400"/>
    <w:rsid w:val="00D07EB7"/>
    <w:rsid w:val="00D10CCF"/>
    <w:rsid w:val="00D10FB9"/>
    <w:rsid w:val="00D11532"/>
    <w:rsid w:val="00D11902"/>
    <w:rsid w:val="00D11A9C"/>
    <w:rsid w:val="00D11AC3"/>
    <w:rsid w:val="00D11C9B"/>
    <w:rsid w:val="00D12095"/>
    <w:rsid w:val="00D123C8"/>
    <w:rsid w:val="00D12B7A"/>
    <w:rsid w:val="00D12C1F"/>
    <w:rsid w:val="00D13137"/>
    <w:rsid w:val="00D13148"/>
    <w:rsid w:val="00D13553"/>
    <w:rsid w:val="00D137CE"/>
    <w:rsid w:val="00D13804"/>
    <w:rsid w:val="00D13B54"/>
    <w:rsid w:val="00D13E11"/>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2E0"/>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3B8"/>
    <w:rsid w:val="00D47E5F"/>
    <w:rsid w:val="00D50585"/>
    <w:rsid w:val="00D517A7"/>
    <w:rsid w:val="00D5184A"/>
    <w:rsid w:val="00D51E2C"/>
    <w:rsid w:val="00D524D5"/>
    <w:rsid w:val="00D52CB8"/>
    <w:rsid w:val="00D52FF3"/>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564"/>
    <w:rsid w:val="00D65A37"/>
    <w:rsid w:val="00D65B15"/>
    <w:rsid w:val="00D65BEB"/>
    <w:rsid w:val="00D6600F"/>
    <w:rsid w:val="00D66682"/>
    <w:rsid w:val="00D6680B"/>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17"/>
    <w:rsid w:val="00D77246"/>
    <w:rsid w:val="00D778A4"/>
    <w:rsid w:val="00D800CD"/>
    <w:rsid w:val="00D801A0"/>
    <w:rsid w:val="00D8045C"/>
    <w:rsid w:val="00D80C7B"/>
    <w:rsid w:val="00D8111B"/>
    <w:rsid w:val="00D811CF"/>
    <w:rsid w:val="00D813D4"/>
    <w:rsid w:val="00D81F03"/>
    <w:rsid w:val="00D82F2A"/>
    <w:rsid w:val="00D83545"/>
    <w:rsid w:val="00D83736"/>
    <w:rsid w:val="00D8387E"/>
    <w:rsid w:val="00D845F5"/>
    <w:rsid w:val="00D84696"/>
    <w:rsid w:val="00D847FF"/>
    <w:rsid w:val="00D84975"/>
    <w:rsid w:val="00D84E9B"/>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B6D"/>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39"/>
    <w:rsid w:val="00DC1FAB"/>
    <w:rsid w:val="00DC2841"/>
    <w:rsid w:val="00DC2ADA"/>
    <w:rsid w:val="00DC2DAE"/>
    <w:rsid w:val="00DC2DF5"/>
    <w:rsid w:val="00DC3793"/>
    <w:rsid w:val="00DC37C4"/>
    <w:rsid w:val="00DC4403"/>
    <w:rsid w:val="00DC44FB"/>
    <w:rsid w:val="00DC4FB6"/>
    <w:rsid w:val="00DC5072"/>
    <w:rsid w:val="00DC51E3"/>
    <w:rsid w:val="00DC52CC"/>
    <w:rsid w:val="00DC540E"/>
    <w:rsid w:val="00DC569B"/>
    <w:rsid w:val="00DC5BC2"/>
    <w:rsid w:val="00DC5E23"/>
    <w:rsid w:val="00DC5EDF"/>
    <w:rsid w:val="00DC6736"/>
    <w:rsid w:val="00DC6B63"/>
    <w:rsid w:val="00DC6C95"/>
    <w:rsid w:val="00DC72E7"/>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82"/>
    <w:rsid w:val="00E118C7"/>
    <w:rsid w:val="00E11CC1"/>
    <w:rsid w:val="00E11CD4"/>
    <w:rsid w:val="00E12775"/>
    <w:rsid w:val="00E12937"/>
    <w:rsid w:val="00E12987"/>
    <w:rsid w:val="00E1378A"/>
    <w:rsid w:val="00E1384D"/>
    <w:rsid w:val="00E13A68"/>
    <w:rsid w:val="00E13E43"/>
    <w:rsid w:val="00E13EED"/>
    <w:rsid w:val="00E14DEA"/>
    <w:rsid w:val="00E14E35"/>
    <w:rsid w:val="00E14F86"/>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E15"/>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1D1"/>
    <w:rsid w:val="00E50382"/>
    <w:rsid w:val="00E50E19"/>
    <w:rsid w:val="00E50F38"/>
    <w:rsid w:val="00E514E3"/>
    <w:rsid w:val="00E5184B"/>
    <w:rsid w:val="00E51AF9"/>
    <w:rsid w:val="00E5234E"/>
    <w:rsid w:val="00E53ADF"/>
    <w:rsid w:val="00E53BCD"/>
    <w:rsid w:val="00E5409A"/>
    <w:rsid w:val="00E54D85"/>
    <w:rsid w:val="00E56B40"/>
    <w:rsid w:val="00E56CE6"/>
    <w:rsid w:val="00E56DCE"/>
    <w:rsid w:val="00E5717B"/>
    <w:rsid w:val="00E571CA"/>
    <w:rsid w:val="00E578E2"/>
    <w:rsid w:val="00E5799B"/>
    <w:rsid w:val="00E57F1F"/>
    <w:rsid w:val="00E60556"/>
    <w:rsid w:val="00E60F93"/>
    <w:rsid w:val="00E61AEC"/>
    <w:rsid w:val="00E61BCF"/>
    <w:rsid w:val="00E62624"/>
    <w:rsid w:val="00E6285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0C4E"/>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517"/>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6DD"/>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3CC"/>
    <w:rsid w:val="00EE75D4"/>
    <w:rsid w:val="00EE7E53"/>
    <w:rsid w:val="00EF05F4"/>
    <w:rsid w:val="00EF140E"/>
    <w:rsid w:val="00EF1B03"/>
    <w:rsid w:val="00EF2922"/>
    <w:rsid w:val="00EF2C83"/>
    <w:rsid w:val="00EF2DB4"/>
    <w:rsid w:val="00EF2E32"/>
    <w:rsid w:val="00EF2F56"/>
    <w:rsid w:val="00EF32AC"/>
    <w:rsid w:val="00EF383D"/>
    <w:rsid w:val="00EF3AA0"/>
    <w:rsid w:val="00EF496D"/>
    <w:rsid w:val="00EF4E32"/>
    <w:rsid w:val="00EF521E"/>
    <w:rsid w:val="00EF5937"/>
    <w:rsid w:val="00EF635B"/>
    <w:rsid w:val="00EF6780"/>
    <w:rsid w:val="00EF7543"/>
    <w:rsid w:val="00EF7932"/>
    <w:rsid w:val="00EF7C0F"/>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ACA"/>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015"/>
    <w:rsid w:val="00F555C1"/>
    <w:rsid w:val="00F555F1"/>
    <w:rsid w:val="00F565B0"/>
    <w:rsid w:val="00F565EC"/>
    <w:rsid w:val="00F572F6"/>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3822"/>
    <w:rsid w:val="00F740B7"/>
    <w:rsid w:val="00F740E3"/>
    <w:rsid w:val="00F74D81"/>
    <w:rsid w:val="00F7500E"/>
    <w:rsid w:val="00F75A91"/>
    <w:rsid w:val="00F75AE3"/>
    <w:rsid w:val="00F7619D"/>
    <w:rsid w:val="00F76A30"/>
    <w:rsid w:val="00F76DD6"/>
    <w:rsid w:val="00F77AA5"/>
    <w:rsid w:val="00F77D2F"/>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5D09"/>
    <w:rsid w:val="00F96043"/>
    <w:rsid w:val="00F960F4"/>
    <w:rsid w:val="00F9624B"/>
    <w:rsid w:val="00F966D2"/>
    <w:rsid w:val="00F96C8D"/>
    <w:rsid w:val="00F96DC1"/>
    <w:rsid w:val="00F979C1"/>
    <w:rsid w:val="00F97FBB"/>
    <w:rsid w:val="00FA001D"/>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7D8"/>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297"/>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174F"/>
    <w:rsid w:val="00FF2E49"/>
    <w:rsid w:val="00FF344A"/>
    <w:rsid w:val="00FF3963"/>
    <w:rsid w:val="00FF3AFF"/>
    <w:rsid w:val="00FF41F9"/>
    <w:rsid w:val="00FF4206"/>
    <w:rsid w:val="00FF42F2"/>
    <w:rsid w:val="00FF4667"/>
    <w:rsid w:val="00FF4C2D"/>
    <w:rsid w:val="00FF4D91"/>
    <w:rsid w:val="00FF50CF"/>
    <w:rsid w:val="00FF5241"/>
    <w:rsid w:val="00FF532B"/>
    <w:rsid w:val="00FF579E"/>
    <w:rsid w:val="00FF616D"/>
    <w:rsid w:val="00FF65D5"/>
    <w:rsid w:val="00FF69C9"/>
    <w:rsid w:val="00FF6A35"/>
    <w:rsid w:val="00FF6CAE"/>
    <w:rsid w:val="00FF6D35"/>
    <w:rsid w:val="00FF6D3E"/>
    <w:rsid w:val="00FF6E87"/>
    <w:rsid w:val="00FF6FE9"/>
    <w:rsid w:val="00FF702B"/>
    <w:rsid w:val="00FF737E"/>
    <w:rsid w:val="00FF7803"/>
    <w:rsid w:val="00FF7D96"/>
    <w:rsid w:val="03BFC2F1"/>
    <w:rsid w:val="06029BA4"/>
    <w:rsid w:val="06505F08"/>
    <w:rsid w:val="0782F55D"/>
    <w:rsid w:val="09451933"/>
    <w:rsid w:val="09581B18"/>
    <w:rsid w:val="0E3D6186"/>
    <w:rsid w:val="0E798B7D"/>
    <w:rsid w:val="0EE255CA"/>
    <w:rsid w:val="12C0678F"/>
    <w:rsid w:val="12F19FBB"/>
    <w:rsid w:val="13971889"/>
    <w:rsid w:val="171EDF83"/>
    <w:rsid w:val="178A7C91"/>
    <w:rsid w:val="17BE4A9C"/>
    <w:rsid w:val="18DA7A53"/>
    <w:rsid w:val="1CAE7B06"/>
    <w:rsid w:val="1D4BFFFD"/>
    <w:rsid w:val="1DB288F9"/>
    <w:rsid w:val="23B8810D"/>
    <w:rsid w:val="27110680"/>
    <w:rsid w:val="2A5303C7"/>
    <w:rsid w:val="2C921928"/>
    <w:rsid w:val="3280AA7E"/>
    <w:rsid w:val="333E3643"/>
    <w:rsid w:val="3A81FD01"/>
    <w:rsid w:val="3BD585EE"/>
    <w:rsid w:val="3C3C9998"/>
    <w:rsid w:val="3D11078F"/>
    <w:rsid w:val="3DAF5EE7"/>
    <w:rsid w:val="438FA5EB"/>
    <w:rsid w:val="4734EE56"/>
    <w:rsid w:val="479EE91C"/>
    <w:rsid w:val="4875B0F9"/>
    <w:rsid w:val="4881025B"/>
    <w:rsid w:val="4B8079C5"/>
    <w:rsid w:val="50A5AEA6"/>
    <w:rsid w:val="54DA655E"/>
    <w:rsid w:val="561A4A14"/>
    <w:rsid w:val="5623F4A5"/>
    <w:rsid w:val="5744B599"/>
    <w:rsid w:val="5B313181"/>
    <w:rsid w:val="5EE84552"/>
    <w:rsid w:val="667A6668"/>
    <w:rsid w:val="69E7DF89"/>
    <w:rsid w:val="69E8D7A9"/>
    <w:rsid w:val="6B75A351"/>
    <w:rsid w:val="700FC7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A6140287-B5AF-4B26-A534-64421D6E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DTPLIbodycopy">
    <w:name w:val="DTPLI body copy"/>
    <w:basedOn w:val="Normal"/>
    <w:qFormat/>
    <w:rsid w:val="00341DB2"/>
    <w:pPr>
      <w:spacing w:before="0" w:line="240" w:lineRule="auto"/>
      <w:ind w:right="-2"/>
    </w:pPr>
    <w:rPr>
      <w:rFonts w:ascii="Tahoma" w:hAnsi="Tahoma" w:cs="Arial"/>
      <w:sz w:val="18"/>
    </w:rPr>
  </w:style>
  <w:style w:type="paragraph" w:customStyle="1" w:styleId="Footnotes">
    <w:name w:val="Footnotes"/>
    <w:basedOn w:val="Normal"/>
    <w:rsid w:val="00633ED9"/>
    <w:pPr>
      <w:keepLines/>
      <w:numPr>
        <w:numId w:val="20"/>
      </w:numPr>
      <w:spacing w:before="60" w:after="100" w:afterAutospacing="1" w:line="180" w:lineRule="exact"/>
    </w:pPr>
    <w:rPr>
      <w:rFonts w:cs="Arial"/>
      <w:color w:val="232222" w:themeColor="text1"/>
      <w:sz w:val="14"/>
    </w:rPr>
  </w:style>
  <w:style w:type="paragraph" w:customStyle="1" w:styleId="Footnotes2">
    <w:name w:val="Footnotes 2"/>
    <w:basedOn w:val="Normal"/>
    <w:rsid w:val="00633ED9"/>
    <w:pPr>
      <w:numPr>
        <w:ilvl w:val="1"/>
        <w:numId w:val="20"/>
      </w:numPr>
      <w:spacing w:before="0" w:after="100" w:afterAutospacing="1" w:line="180" w:lineRule="atLeast"/>
      <w:ind w:left="568" w:hanging="284"/>
      <w:contextualSpacing/>
    </w:pPr>
    <w:rPr>
      <w:rFonts w:cs="Arial"/>
      <w:color w:val="232222" w:themeColor="text1"/>
      <w:sz w:val="14"/>
    </w:rPr>
  </w:style>
  <w:style w:type="paragraph" w:customStyle="1" w:styleId="DTPLIheadinggreen">
    <w:name w:val="DTPLI heading green"/>
    <w:basedOn w:val="Normal"/>
    <w:next w:val="Normal"/>
    <w:qFormat/>
    <w:rsid w:val="00557AE2"/>
    <w:pPr>
      <w:keepNext/>
      <w:spacing w:before="480" w:line="240" w:lineRule="auto"/>
      <w:ind w:right="-2"/>
    </w:pPr>
    <w:rPr>
      <w:rFonts w:ascii="Tahoma" w:hAnsi="Tahoma" w:cs="Arial"/>
      <w:color w:val="57A84C"/>
      <w:sz w:val="30"/>
    </w:rPr>
  </w:style>
  <w:style w:type="paragraph" w:styleId="ListBullet5">
    <w:name w:val="List Bullet 5"/>
    <w:basedOn w:val="Normal"/>
    <w:semiHidden/>
    <w:unhideWhenUsed/>
    <w:rsid w:val="004975F3"/>
    <w:pPr>
      <w:numPr>
        <w:numId w:val="24"/>
      </w:numPr>
      <w:spacing w:before="0" w:after="0"/>
      <w:contextualSpacing/>
    </w:pPr>
    <w:rPr>
      <w:rFonts w:cs="Arial"/>
      <w:color w:val="232222"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67618521">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014762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54818646">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 Id="rId30" Type="http://schemas.microsoft.com/office/2020/10/relationships/intelligence" Target="intelligence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DOCID1096-922493358-286</_dlc_DocId>
    <_dlc_DocIdUrl xmlns="a5f32de4-e402-4188-b034-e71ca7d22e54">
      <Url>https://delwpvicgovau.sharepoint.com/sites/ecm_1096/_layouts/15/DocIdRedir.aspx?ID=DOCID1096-922493358-286</Url>
      <Description>DOCID1096-922493358-286</Description>
    </_dlc_DocIdUrl>
    <DLCPolicyLabelValue xmlns="9c4c9ff1-6507-4003-9a10-6bc219b54808">Version 0.4</DLCPolicyLabelValue>
    <DLCPolicyLabelClientValue xmlns="9c4c9ff1-6507-4003-9a10-6bc219b54808">Version {_UIVersionString}</DLCPolicyLabelClientValue>
    <DLCPolicyLabelLock xmlns="9c4c9ff1-6507-4003-9a10-6bc219b54808" xsi:nil="true"/>
    <Branch xmlns="1b359fe1-3e3a-4ae7-9c6e-bfc0ca44a9dc">Knowledge, Planning and Risk</Branch>
    <Noofpositions xmlns="1b359fe1-3e3a-4ae7-9c6e-bfc0ca44a9dc">1</Noofpositions>
    <Tenure xmlns="1b359fe1-3e3a-4ae7-9c6e-bfc0ca44a9dc">Ongoing</Tenure>
    <Financial_x0020_Year xmlns="a5f32de4-e402-4188-b034-e71ca7d22e54" xsi:nil="true"/>
    <Division xmlns="1b359fe1-3e3a-4ae7-9c6e-bfc0ca44a9dc">Policy &amp; Knowledge (PKD)</Division>
    <Position_x0020_ID xmlns="1b359fe1-3e3a-4ae7-9c6e-bfc0ca44a9dc">50925177</Position_x0020_ID>
    <Grade xmlns="1b359fe1-3e3a-4ae7-9c6e-bfc0ca44a9dc">VPS Grade 4</Grade>
    <Unit xmlns="1b359fe1-3e3a-4ae7-9c6e-bfc0ca44a9dc">N/A</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Read only</EOIID>
    <Region xmlns="bb8a5b01-2c8e-4818-bd11-6ca6867ccd6e" xsi:nil="true"/>
    <ManagersName xmlns="http://schemas.microsoft.com/sharepoint/v3" xsi:nil="true"/>
    <Employee_Name xmlns="9fd47c19-1c4a-4d7d-b342-c10cef269344">
      <UserInfo>
        <DisplayName/>
        <AccountId xsi:nil="true"/>
        <AccountType/>
      </UserInfo>
    </Employee_Name>
  </documentManagement>
</p:properti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C4F5F377C22CCF4C8167F839C715C1CF" ma:contentTypeVersion="209" ma:contentTypeDescription="For use with ECM V2 HR Administration libraries. Documents relating to the hiring, on boarding, secondment, higher duties etc. of staff and contractors. &#10;!Note: Performance Management is in EPP " ma:contentTypeScope="" ma:versionID="3f4f67de21efd1d70f7a407702017d56">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831a7423-74c4-4ff8-affb-929385cadf5c" targetNamespace="http://schemas.microsoft.com/office/2006/metadata/properties" ma:root="true" ma:fieldsID="25ceee62f26348eb5ffdd99aa1ae10e2" ns1:_="" ns2:_="" ns3:_="" ns4:_="" ns5:_="">
    <xsd:import namespace="http://schemas.microsoft.com/sharepoint/v3"/>
    <xsd:import namespace="9fd47c19-1c4a-4d7d-b342-c10cef269344"/>
    <xsd:import namespace="a5f32de4-e402-4188-b034-e71ca7d22e54"/>
    <xsd:import namespace="9c4c9ff1-6507-4003-9a10-6bc219b54808"/>
    <xsd:import namespace="831a7423-74c4-4ff8-affb-929385cadf5c"/>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1a7423-74c4-4ff8-affb-929385cadf5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3.xml><?xml version="1.0" encoding="utf-8"?>
<ds:datastoreItem xmlns:ds="http://schemas.openxmlformats.org/officeDocument/2006/customXml" ds:itemID="{AF6516CE-AE34-41A8-A637-783C5953EDAE}">
  <ds:schemaRefs>
    <ds:schemaRef ds:uri="Microsoft.SharePoint.Taxonomy.ContentTypeSync"/>
  </ds:schemaRefs>
</ds:datastoreItem>
</file>

<file path=customXml/itemProps4.xml><?xml version="1.0" encoding="utf-8"?>
<ds:datastoreItem xmlns:ds="http://schemas.openxmlformats.org/officeDocument/2006/customXml" ds:itemID="{10EEB2F9-C67C-406B-A6C0-F6D1835A86D7}">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D2D9E05F-B7F3-46A1-B133-EB4433A8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831a7423-74c4-4ff8-affb-929385cad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323B8F4-25B5-4D85-A62D-10F1590C864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Senior Project Officer</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Project Officer</dc:title>
  <dc:subject/>
  <dc:creator>Maree Lawson (DEECA)</dc:creator>
  <cp:keywords/>
  <dc:description/>
  <cp:lastModifiedBy>Aida Kapetanovic (DEECA)</cp:lastModifiedBy>
  <cp:revision>4</cp:revision>
  <cp:lastPrinted>2022-06-16T09:14:00Z</cp:lastPrinted>
  <dcterms:created xsi:type="dcterms:W3CDTF">2026-06-19T02:06:00Z</dcterms:created>
  <dcterms:modified xsi:type="dcterms:W3CDTF">2026-06-19T02:22:00Z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0x0101009298E819CE1EBB4F8D2096B3E0F0C2910F00C4F5F377C22CCF4C8167F839C715C1CF</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Order">
    <vt:r8>78700</vt:r8>
  </property>
  <property fmtid="{D5CDD505-2E9C-101B-9397-08002B2CF9AE}" pid="27" name="xd_ProgID">
    <vt:lpwstr/>
  </property>
  <property fmtid="{D5CDD505-2E9C-101B-9397-08002B2CF9AE}" pid="28" name="DocumentSetDescription">
    <vt:lpwstr/>
  </property>
  <property fmtid="{D5CDD505-2E9C-101B-9397-08002B2CF9AE}" pid="29" name="ComplianceAssetId">
    <vt:lpwstr/>
  </property>
  <property fmtid="{D5CDD505-2E9C-101B-9397-08002B2CF9AE}" pid="30" name="TemplateUrl">
    <vt:lpwstr/>
  </property>
  <property fmtid="{D5CDD505-2E9C-101B-9397-08002B2CF9AE}" pid="31" name="h81f2c99e50046799065ebcadc818b4b">
    <vt:lpwstr>Administration|51c21ac7-bf93-4151-9336-cb224cdf56e7</vt:lpwstr>
  </property>
  <property fmtid="{D5CDD505-2E9C-101B-9397-08002B2CF9AE}" pid="32" name="_ExtendedDescription">
    <vt:lpwstr/>
  </property>
  <property fmtid="{D5CDD505-2E9C-101B-9397-08002B2CF9AE}" pid="33" name="TriggerFlowInfo">
    <vt:lpwstr/>
  </property>
  <property fmtid="{D5CDD505-2E9C-101B-9397-08002B2CF9AE}" pid="34" name="xd_Signature">
    <vt:bool>false</vt:bool>
  </property>
  <property fmtid="{D5CDD505-2E9C-101B-9397-08002B2CF9AE}" pid="35"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6" name="_dlc_DocIdItemGuid">
    <vt:lpwstr>9e3575e5-63b5-44db-a7a6-6ebe04bcb01c</vt:lpwstr>
  </property>
  <property fmtid="{D5CDD505-2E9C-101B-9397-08002B2CF9AE}" pid="37" name="Records_x0020_Class_x0020_HR_x0020_Admin">
    <vt:lpwstr>14;#Position Description|9b605b16-5ff4-4142-9815-57489365a519</vt:lpwstr>
  </property>
  <property fmtid="{D5CDD505-2E9C-101B-9397-08002B2CF9AE}" pid="38" name="Security_x0020_Classification">
    <vt:lpwstr>2;#Unclassified|7fa379f4-4aba-4692-ab80-7d39d3a23cf4</vt:lpwstr>
  </property>
  <property fmtid="{D5CDD505-2E9C-101B-9397-08002B2CF9AE}" pid="39" name="Department_x0020_Document_x0020_Type">
    <vt:lpwstr>13;#Template|ad5654aa-69da-4dc8-81ae-e984a44f2180</vt:lpwstr>
  </property>
  <property fmtid="{D5CDD505-2E9C-101B-9397-08002B2CF9AE}" pid="40" name="Dissemination_x0020_Limiting_x0020_Marker">
    <vt:lpwstr>1;#FOUO|955eb6fc-b35a-4808-8aa5-31e514fa3f26</vt:lpwstr>
  </property>
</Properties>
</file>