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096E4B"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400CC44" w:rsidR="00495B3B" w:rsidRPr="00495B3B" w:rsidRDefault="000459AF" w:rsidP="00495B3B">
            <w:pPr>
              <w:spacing w:before="0" w:after="0"/>
              <w:ind w:left="57" w:right="-450"/>
              <w:rPr>
                <w:rFonts w:ascii="Arial" w:hAnsi="Arial" w:cs="Arial"/>
                <w:color w:val="363534"/>
                <w:szCs w:val="22"/>
              </w:rPr>
            </w:pPr>
            <w:r>
              <w:rPr>
                <w:rFonts w:ascii="Arial" w:hAnsi="Arial" w:cs="Arial"/>
                <w:color w:val="363534"/>
                <w:szCs w:val="22"/>
              </w:rPr>
              <w:t>Technical Assistant – Molecular Microbiology</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A8F4FBE" w:rsidR="00495B3B" w:rsidRPr="00495B3B" w:rsidRDefault="00431D5E" w:rsidP="00495B3B">
            <w:pPr>
              <w:spacing w:before="0" w:after="0"/>
              <w:ind w:left="57" w:right="-450"/>
              <w:rPr>
                <w:rFonts w:ascii="Arial" w:hAnsi="Arial" w:cs="Arial"/>
                <w:color w:val="363534"/>
                <w:szCs w:val="22"/>
              </w:rPr>
            </w:pPr>
            <w:r w:rsidRPr="00431D5E">
              <w:rPr>
                <w:rFonts w:ascii="Arial" w:hAnsi="Arial" w:cs="Arial"/>
                <w:color w:val="363534"/>
                <w:szCs w:val="22"/>
              </w:rPr>
              <w:t>50959983</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3BADE26" w:rsidR="00495B3B" w:rsidRPr="00495B3B" w:rsidRDefault="000459AF" w:rsidP="00495B3B">
            <w:pPr>
              <w:spacing w:before="0" w:after="0"/>
              <w:ind w:left="57" w:right="-450"/>
              <w:rPr>
                <w:rFonts w:ascii="Arial" w:hAnsi="Arial" w:cs="Arial"/>
                <w:color w:val="363534"/>
                <w:szCs w:val="22"/>
              </w:rPr>
            </w:pPr>
            <w:r>
              <w:rPr>
                <w:rFonts w:ascii="Arial" w:hAnsi="Arial" w:cs="Arial"/>
                <w:color w:val="363534"/>
                <w:szCs w:val="22"/>
              </w:rPr>
              <w:t>VPS Grade 2</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91EB995" w:rsidR="00495B3B" w:rsidRPr="00495B3B" w:rsidRDefault="000459AF" w:rsidP="00495B3B">
            <w:pPr>
              <w:spacing w:before="0" w:after="0"/>
              <w:ind w:left="57" w:right="-450"/>
              <w:rPr>
                <w:rFonts w:ascii="Arial" w:hAnsi="Arial" w:cs="Arial"/>
                <w:color w:val="363534"/>
                <w:szCs w:val="22"/>
              </w:rPr>
            </w:pPr>
            <w:r w:rsidRPr="005C44A1">
              <w:t>$</w:t>
            </w:r>
            <w:r w:rsidR="00EB76E9">
              <w:t>62,104 -</w:t>
            </w:r>
            <w:r w:rsidRPr="005C44A1">
              <w:t xml:space="preserve"> </w:t>
            </w:r>
            <w:r w:rsidR="00EB76E9">
              <w:t>$</w:t>
            </w:r>
            <w:r w:rsidR="009207E2">
              <w:t xml:space="preserve">79,753 </w:t>
            </w:r>
            <w:r w:rsidRPr="005C44A1">
              <w:t>(plus, superannuation)</w:t>
            </w:r>
            <w:r w:rsidRPr="00495B3B">
              <w:rPr>
                <w:rFonts w:ascii="Arial" w:hAnsi="Arial" w:cs="Arial"/>
                <w:color w:val="363534"/>
                <w:szCs w:val="22"/>
              </w:rPr>
              <w:t xml:space="preserve">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28D9CC4" w:rsidR="00495B3B" w:rsidRPr="00495B3B" w:rsidRDefault="000459AF"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14673C">
              <w:rPr>
                <w:rFonts w:ascii="Arial" w:hAnsi="Arial" w:cs="Arial"/>
                <w:color w:val="363534"/>
                <w:szCs w:val="22"/>
              </w:rPr>
              <w:t xml:space="preserve">- </w:t>
            </w:r>
            <w:r>
              <w:rPr>
                <w:rFonts w:ascii="Arial" w:hAnsi="Arial" w:cs="Arial"/>
                <w:color w:val="363534"/>
                <w:szCs w:val="22"/>
              </w:rPr>
              <w:t>3 years</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0C17BAB" w:rsidR="00495B3B" w:rsidRPr="00495B3B" w:rsidRDefault="000459AF" w:rsidP="00495B3B">
            <w:pPr>
              <w:spacing w:before="0" w:after="0"/>
              <w:ind w:left="57" w:right="-450"/>
              <w:rPr>
                <w:rFonts w:ascii="Arial" w:hAnsi="Arial" w:cs="Arial"/>
                <w:color w:val="363534"/>
                <w:szCs w:val="22"/>
              </w:rPr>
            </w:pPr>
            <w:r>
              <w:rPr>
                <w:rFonts w:ascii="Arial" w:hAnsi="Arial" w:cs="Arial"/>
                <w:color w:val="363534"/>
                <w:szCs w:val="22"/>
              </w:rPr>
              <w:t xml:space="preserve">Agriculture Victoria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A043089" w:rsidR="00495B3B" w:rsidRPr="00495B3B" w:rsidRDefault="000459AF" w:rsidP="00495B3B">
            <w:pPr>
              <w:spacing w:before="0" w:after="0"/>
              <w:ind w:left="57" w:right="-450"/>
              <w:rPr>
                <w:rFonts w:ascii="Arial" w:hAnsi="Arial" w:cs="Arial"/>
                <w:color w:val="363534"/>
                <w:szCs w:val="22"/>
              </w:rPr>
            </w:pPr>
            <w:r>
              <w:rPr>
                <w:rFonts w:ascii="Arial" w:hAnsi="Arial" w:cs="Arial"/>
                <w:color w:val="363534"/>
                <w:szCs w:val="22"/>
              </w:rPr>
              <w:t xml:space="preserve">Agriculture </w:t>
            </w:r>
            <w:r w:rsidR="0014673C">
              <w:rPr>
                <w:rFonts w:ascii="Arial" w:hAnsi="Arial" w:cs="Arial"/>
                <w:color w:val="363534"/>
                <w:szCs w:val="22"/>
              </w:rPr>
              <w:t xml:space="preserve">Science </w:t>
            </w:r>
            <w:r w:rsidR="009207E2">
              <w:rPr>
                <w:rFonts w:ascii="Arial" w:hAnsi="Arial" w:cs="Arial"/>
                <w:color w:val="363534"/>
                <w:szCs w:val="22"/>
              </w:rPr>
              <w:t>and</w:t>
            </w:r>
            <w:r w:rsidR="0014673C">
              <w:rPr>
                <w:rFonts w:ascii="Arial" w:hAnsi="Arial" w:cs="Arial"/>
                <w:color w:val="363534"/>
                <w:szCs w:val="22"/>
              </w:rPr>
              <w:t xml:space="preserve"> Technology</w:t>
            </w:r>
            <w:r>
              <w:rPr>
                <w:rFonts w:ascii="Arial" w:hAnsi="Arial" w:cs="Arial"/>
                <w:color w:val="363534"/>
                <w:szCs w:val="22"/>
              </w:rPr>
              <w:t xml:space="preserve"> / </w:t>
            </w:r>
            <w:r w:rsidR="0014673C">
              <w:rPr>
                <w:rFonts w:ascii="Arial" w:hAnsi="Arial" w:cs="Arial"/>
                <w:color w:val="363534"/>
                <w:szCs w:val="22"/>
              </w:rPr>
              <w:t>Biosecurity</w:t>
            </w:r>
            <w:r>
              <w:rPr>
                <w:rFonts w:ascii="Arial" w:hAnsi="Arial" w:cs="Arial"/>
                <w:color w:val="363534"/>
                <w:szCs w:val="22"/>
              </w:rPr>
              <w:t xml:space="preserve"> Sciences, Pests &amp; Diseases</w:t>
            </w:r>
            <w:r w:rsidRPr="00495B3B">
              <w:rPr>
                <w:rFonts w:ascii="Arial" w:hAnsi="Arial" w:cs="Arial"/>
                <w:color w:val="363534"/>
                <w:szCs w:val="22"/>
              </w:rPr>
              <w:t xml:space="preserve">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1FA79BC0" w:rsidR="00495B3B" w:rsidRPr="00495B3B" w:rsidRDefault="00816EF5" w:rsidP="00495B3B">
            <w:pPr>
              <w:spacing w:before="0" w:after="0"/>
              <w:ind w:left="57" w:right="-450"/>
              <w:rPr>
                <w:rFonts w:ascii="Arial" w:hAnsi="Arial" w:cs="Arial"/>
                <w:color w:val="363534"/>
                <w:szCs w:val="22"/>
              </w:rPr>
            </w:pPr>
            <w:r>
              <w:rPr>
                <w:rFonts w:ascii="Arial" w:hAnsi="Arial" w:cs="Arial"/>
                <w:color w:val="363534"/>
                <w:szCs w:val="22"/>
              </w:rPr>
              <w:t xml:space="preserve">AgriBio, </w:t>
            </w:r>
            <w:r w:rsidR="000459AF">
              <w:rPr>
                <w:rFonts w:ascii="Arial" w:hAnsi="Arial" w:cs="Arial"/>
                <w:color w:val="363534"/>
                <w:szCs w:val="22"/>
              </w:rPr>
              <w:t>Bundoora</w:t>
            </w:r>
          </w:p>
          <w:p w14:paraId="3B7CA3B3" w14:textId="0CF6AFAF" w:rsidR="00495B3B" w:rsidRPr="00495B3B" w:rsidRDefault="00495B3B" w:rsidP="000459AF">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0459AF">
              <w:rPr>
                <w:rFonts w:ascii="Arial" w:hAnsi="Arial" w:cs="Arial"/>
                <w:color w:val="363534"/>
                <w:szCs w:val="22"/>
              </w:rPr>
              <w:fldChar w:fldCharType="begin">
                <w:ffData>
                  <w:name w:val=""/>
                  <w:enabled/>
                  <w:calcOnExit w:val="0"/>
                  <w:checkBox>
                    <w:size w:val="26"/>
                    <w:default w:val="1"/>
                  </w:checkBox>
                </w:ffData>
              </w:fldChar>
            </w:r>
            <w:r w:rsidR="000459AF">
              <w:rPr>
                <w:rFonts w:ascii="Arial" w:hAnsi="Arial" w:cs="Arial"/>
                <w:color w:val="363534"/>
                <w:szCs w:val="22"/>
              </w:rPr>
              <w:instrText xml:space="preserve"> FORMCHECKBOX </w:instrText>
            </w:r>
            <w:r w:rsidR="000459AF">
              <w:rPr>
                <w:rFonts w:ascii="Arial" w:hAnsi="Arial" w:cs="Arial"/>
                <w:color w:val="363534"/>
                <w:szCs w:val="22"/>
              </w:rPr>
            </w:r>
            <w:r w:rsidR="000459AF">
              <w:rPr>
                <w:rFonts w:ascii="Arial" w:hAnsi="Arial" w:cs="Arial"/>
                <w:color w:val="363534"/>
                <w:szCs w:val="22"/>
              </w:rPr>
              <w:fldChar w:fldCharType="separate"/>
            </w:r>
            <w:r w:rsidR="000459AF">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FBF8666" w:rsidR="00495B3B" w:rsidRPr="00495B3B" w:rsidRDefault="000459A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Kim O’Riley / Team Leader, Molecular Microbiology</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6EC53B9"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0459AF">
              <w:rPr>
                <w:rFonts w:ascii="Arial" w:hAnsi="Arial" w:cs="Arial"/>
                <w:color w:val="363534"/>
                <w:szCs w:val="22"/>
              </w:rPr>
              <w:fldChar w:fldCharType="begin">
                <w:ffData>
                  <w:name w:val=""/>
                  <w:enabled/>
                  <w:calcOnExit w:val="0"/>
                  <w:checkBox>
                    <w:size w:val="26"/>
                    <w:default w:val="1"/>
                  </w:checkBox>
                </w:ffData>
              </w:fldChar>
            </w:r>
            <w:r w:rsidR="000459AF">
              <w:rPr>
                <w:rFonts w:ascii="Arial" w:hAnsi="Arial" w:cs="Arial"/>
                <w:color w:val="363534"/>
                <w:szCs w:val="22"/>
              </w:rPr>
              <w:instrText xml:space="preserve"> FORMCHECKBOX </w:instrText>
            </w:r>
            <w:r w:rsidR="000459AF">
              <w:rPr>
                <w:rFonts w:ascii="Arial" w:hAnsi="Arial" w:cs="Arial"/>
                <w:color w:val="363534"/>
                <w:szCs w:val="22"/>
              </w:rPr>
            </w:r>
            <w:r w:rsidR="000459AF">
              <w:rPr>
                <w:rFonts w:ascii="Arial" w:hAnsi="Arial" w:cs="Arial"/>
                <w:color w:val="363534"/>
                <w:szCs w:val="22"/>
              </w:rPr>
              <w:fldChar w:fldCharType="separate"/>
            </w:r>
            <w:r w:rsidR="000459AF">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4FC5614" w:rsidR="00495B3B" w:rsidRPr="00495B3B" w:rsidRDefault="00167B82" w:rsidP="00495B3B">
            <w:pPr>
              <w:spacing w:before="0" w:after="0"/>
              <w:ind w:left="57" w:right="-450"/>
              <w:rPr>
                <w:rFonts w:ascii="Arial" w:hAnsi="Arial" w:cs="Arial"/>
                <w:color w:val="363534"/>
                <w:szCs w:val="22"/>
              </w:rPr>
            </w:pPr>
            <w:r w:rsidRPr="00167B82">
              <w:t xml:space="preserve">Kim O’Riley </w:t>
            </w:r>
            <w:r>
              <w:t xml:space="preserve">- </w:t>
            </w:r>
            <w:hyperlink r:id="rId22" w:history="1">
              <w:r>
                <w:rPr>
                  <w:rStyle w:val="Hyperlink"/>
                  <w:rFonts w:ascii="Arial" w:hAnsi="Arial" w:cs="Arial"/>
                  <w:szCs w:val="22"/>
                </w:rPr>
                <w:t>kim.oriley@agriculture.vic.gov.au</w:t>
              </w:r>
            </w:hyperlink>
            <w:r w:rsidR="000459AF">
              <w:rPr>
                <w:rFonts w:ascii="Arial" w:hAnsi="Arial" w:cs="Arial"/>
                <w:color w:val="363534"/>
                <w:szCs w:val="22"/>
              </w:rPr>
              <w:t xml:space="preserve"> / 03 8508 0043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65568E1" w14:textId="7AF57297" w:rsidR="000459AF" w:rsidRDefault="000459AF" w:rsidP="000459AF">
      <w:pPr>
        <w:jc w:val="both"/>
      </w:pPr>
      <w:r>
        <w:t xml:space="preserve">The role of the Technical Assistant – Microbiology will provide technical support for laboratory activities to support Victoria’s agricultural biosecurity within the Agriculture </w:t>
      </w:r>
      <w:r w:rsidR="006D7667">
        <w:t>Science and Technology (AST)</w:t>
      </w:r>
      <w:r>
        <w:t xml:space="preserve"> at AgriBio, The Centre of </w:t>
      </w:r>
      <w:proofErr w:type="spellStart"/>
      <w:r>
        <w:t>AgriBioscience</w:t>
      </w:r>
      <w:proofErr w:type="spellEnd"/>
      <w:r>
        <w:t>, Bundoora. This position will report directly to the Team Leader, Molecular Microbiology, of the Rapid Diagnostics Unit in the Veterinary Diagnostic Laboratory.</w:t>
      </w:r>
    </w:p>
    <w:p w14:paraId="45A57347" w14:textId="77777777" w:rsidR="000459AF" w:rsidRDefault="000459AF" w:rsidP="000459AF">
      <w:pPr>
        <w:jc w:val="both"/>
      </w:pPr>
      <w:r>
        <w:t>The Technical Assistant will require a</w:t>
      </w:r>
      <w:r w:rsidRPr="00CB1760">
        <w:t xml:space="preserve"> high level of </w:t>
      </w:r>
      <w:r>
        <w:t>technical laboratory skills and</w:t>
      </w:r>
      <w:r w:rsidRPr="00CB1760">
        <w:t xml:space="preserve"> </w:t>
      </w:r>
      <w:r>
        <w:t xml:space="preserve">knowledge. They will be responsible for ensuring that laboratory reagents and equipment are efficiently and accurately maintained to support our quality management system and regulatory accreditation. The position will also be responsible for conducting routine diagnostic testing using a range of molecular tools, including DNA/RNA extractions, conventional PCR, agar gel electrophoresis, real-time quantitative PCR and high-throughput sequencing. </w:t>
      </w:r>
      <w:r w:rsidRPr="00CB1760">
        <w:t>Many of the duties will be repetitive and will require independent work.</w:t>
      </w:r>
    </w:p>
    <w:p w14:paraId="7744483A" w14:textId="77777777" w:rsidR="000459AF" w:rsidRDefault="000459AF" w:rsidP="000459AF">
      <w:r>
        <w:t>Projects within the veterinary diagnostic laboratory support the biosecurity of Agriculture Victoria. A strong aptitude for working in a fast-paced, molecular diagnostics laboratory will be required for this position.</w:t>
      </w:r>
    </w:p>
    <w:p w14:paraId="1193C652" w14:textId="77777777" w:rsidR="000459AF" w:rsidRPr="000D319F" w:rsidRDefault="000459AF" w:rsidP="000459AF">
      <w:r>
        <w:t>The successful applicant will work effectively as a member of a team, enjoy flexible working arrangements and undertake a wide variety of work across the division.</w:t>
      </w:r>
    </w:p>
    <w:p w14:paraId="360FE7E0" w14:textId="0BC3EC85" w:rsidR="00495B3B" w:rsidRDefault="00495B3B" w:rsidP="00495B3B">
      <w:pPr>
        <w:tabs>
          <w:tab w:val="left" w:pos="10178"/>
        </w:tabs>
        <w:spacing w:before="0" w:after="0"/>
        <w:ind w:right="114"/>
        <w:rPr>
          <w:rFonts w:ascii="Arial" w:hAnsi="Arial" w:cs="Arial"/>
          <w:noProof/>
          <w:color w:val="363534"/>
          <w:szCs w:val="22"/>
          <w:lang w:eastAsia="zh-CN"/>
        </w:rPr>
      </w:pPr>
    </w:p>
    <w:p w14:paraId="77A451EC" w14:textId="77777777" w:rsidR="00932C88" w:rsidRDefault="00932C88" w:rsidP="00495B3B">
      <w:pPr>
        <w:tabs>
          <w:tab w:val="left" w:pos="10178"/>
        </w:tabs>
        <w:spacing w:before="0" w:after="0"/>
        <w:ind w:right="114"/>
        <w:rPr>
          <w:rFonts w:ascii="Arial" w:hAnsi="Arial" w:cs="Arial"/>
          <w:noProof/>
          <w:color w:val="363534"/>
          <w:szCs w:val="22"/>
          <w:lang w:eastAsia="zh-CN"/>
        </w:rPr>
      </w:pPr>
    </w:p>
    <w:p w14:paraId="74BA7905" w14:textId="77777777" w:rsidR="0057091F" w:rsidRPr="00495B3B" w:rsidRDefault="0057091F"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04E381C9" w14:textId="77777777" w:rsidR="00FA5702" w:rsidRDefault="00FA5702" w:rsidP="00FA5702">
      <w:pPr>
        <w:rPr>
          <w:rFonts w:ascii="Arial" w:hAnsi="Arial" w:cs="Arial"/>
          <w:i/>
          <w:iCs/>
          <w:noProof/>
          <w:color w:val="000000"/>
          <w:lang w:eastAsia="zh-CN"/>
        </w:rPr>
      </w:pPr>
      <w:r>
        <w:rPr>
          <w:rFonts w:ascii="Arial" w:hAnsi="Arial" w:cs="Arial"/>
          <w:i/>
          <w:iCs/>
          <w:noProof/>
          <w:color w:val="000000"/>
          <w:lang w:eastAsia="zh-CN"/>
        </w:rPr>
        <w:t>The Group</w:t>
      </w:r>
    </w:p>
    <w:p w14:paraId="3AA60B2D" w14:textId="77777777" w:rsidR="003E64E5" w:rsidRDefault="003E64E5" w:rsidP="003E64E5">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71679990" w14:textId="10497D03" w:rsidR="00FA5702" w:rsidRPr="000459AF" w:rsidRDefault="003E64E5" w:rsidP="00805C5E">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4"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2E7B197B" w14:textId="77777777" w:rsidR="00FA5702" w:rsidRPr="00DC0B33"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Division</w:t>
      </w:r>
    </w:p>
    <w:p w14:paraId="426DA2DD" w14:textId="228D0058" w:rsidR="00447567" w:rsidRDefault="00447567" w:rsidP="00447567">
      <w:pPr>
        <w:keepNext/>
        <w:spacing w:line="240" w:lineRule="auto"/>
        <w:rPr>
          <w:rFonts w:ascii="Arial" w:hAnsi="Arial" w:cs="Arial"/>
          <w:noProof/>
          <w:color w:val="000000"/>
          <w:lang w:eastAsia="zh-CN"/>
        </w:rPr>
      </w:pPr>
      <w:r w:rsidRPr="001D7176">
        <w:rPr>
          <w:rFonts w:ascii="Arial" w:hAnsi="Arial" w:cs="Arial"/>
          <w:noProof/>
          <w:color w:val="000000"/>
          <w:lang w:eastAsia="zh-CN"/>
        </w:rPr>
        <w:t>The AS&amp;T Division</w:t>
      </w:r>
      <w:r w:rsidRPr="5D730129">
        <w:rPr>
          <w:rFonts w:ascii="Arial" w:hAnsi="Arial" w:cs="Arial"/>
          <w:noProof/>
          <w:color w:val="000000"/>
          <w:lang w:eastAsia="zh-CN"/>
        </w:rPr>
        <w:t xml:space="preserve"> provides </w:t>
      </w:r>
      <w:r w:rsidRPr="00DC0B33">
        <w:rPr>
          <w:rFonts w:ascii="Arial" w:hAnsi="Arial" w:cs="Arial"/>
          <w:noProof/>
          <w:color w:val="000000"/>
          <w:lang w:eastAsia="zh-CN"/>
        </w:rPr>
        <w:t xml:space="preserve">DEECA’s agricultural research and innovation </w:t>
      </w:r>
      <w:r>
        <w:rPr>
          <w:rFonts w:ascii="Arial" w:hAnsi="Arial" w:cs="Arial"/>
          <w:noProof/>
          <w:color w:val="000000"/>
          <w:lang w:eastAsia="zh-CN"/>
        </w:rPr>
        <w:t xml:space="preserve">(R&amp;I) </w:t>
      </w:r>
      <w:r w:rsidRPr="00DC0B33">
        <w:rPr>
          <w:rFonts w:ascii="Arial" w:hAnsi="Arial" w:cs="Arial"/>
          <w:noProof/>
          <w:color w:val="000000"/>
          <w:lang w:eastAsia="zh-CN"/>
        </w:rPr>
        <w:t>function. Agriculture R&amp;I is delivered via an ‘innovation ecosystem’ that converges government, industry/agribusiness and academia/knowledge centres into clustered and collaborative networks, with a clear focus on science and technology for productivity and biosecurity outcomes. It delivers a continuity of research and development activities across DEECA’s priority areas while also elevating the importance of agricultural R&amp;I in DEECA</w:t>
      </w:r>
      <w:r w:rsidR="00D24137">
        <w:rPr>
          <w:rFonts w:ascii="Arial" w:hAnsi="Arial" w:cs="Arial"/>
          <w:noProof/>
          <w:color w:val="000000"/>
          <w:lang w:eastAsia="zh-CN"/>
        </w:rPr>
        <w:t>.</w:t>
      </w:r>
    </w:p>
    <w:p w14:paraId="20D0F4C9" w14:textId="77777777" w:rsidR="00FA5702" w:rsidRPr="005F0154" w:rsidRDefault="00FA5702" w:rsidP="00FA5702">
      <w:pPr>
        <w:keepNext/>
        <w:spacing w:line="240" w:lineRule="auto"/>
        <w:rPr>
          <w:rFonts w:ascii="Arial" w:hAnsi="Arial" w:cs="Arial"/>
          <w:i/>
          <w:iCs/>
          <w:noProof/>
          <w:color w:val="000000"/>
          <w:lang w:eastAsia="zh-CN"/>
        </w:rPr>
      </w:pPr>
      <w:r>
        <w:rPr>
          <w:rFonts w:ascii="Arial" w:hAnsi="Arial" w:cs="Arial"/>
          <w:i/>
          <w:iCs/>
          <w:noProof/>
          <w:color w:val="000000"/>
          <w:lang w:eastAsia="zh-CN"/>
        </w:rPr>
        <w:t>The Branch</w:t>
      </w:r>
    </w:p>
    <w:p w14:paraId="0B4B89AE" w14:textId="14BD34C7" w:rsidR="00FA5702" w:rsidRPr="00495B3B" w:rsidRDefault="00FA5702" w:rsidP="00FA5702">
      <w:pPr>
        <w:keepNext/>
        <w:spacing w:line="240" w:lineRule="auto"/>
        <w:rPr>
          <w:rFonts w:ascii="Arial" w:hAnsi="Arial" w:cs="Arial"/>
          <w:noProof/>
          <w:color w:val="000000"/>
          <w:lang w:eastAsia="zh-CN"/>
        </w:rPr>
      </w:pPr>
      <w:r w:rsidRPr="00DC0B33">
        <w:rPr>
          <w:rFonts w:ascii="Arial" w:hAnsi="Arial" w:cs="Arial"/>
          <w:noProof/>
          <w:color w:val="000000"/>
          <w:lang w:eastAsia="zh-CN"/>
        </w:rPr>
        <w:t xml:space="preserve">The </w:t>
      </w:r>
      <w:r>
        <w:rPr>
          <w:rFonts w:ascii="Arial" w:hAnsi="Arial" w:cs="Arial"/>
          <w:noProof/>
          <w:color w:val="000000"/>
          <w:lang w:eastAsia="zh-CN"/>
        </w:rPr>
        <w:t>Division</w:t>
      </w:r>
      <w:r w:rsidRPr="00DC0B33">
        <w:rPr>
          <w:rFonts w:ascii="Arial" w:hAnsi="Arial" w:cs="Arial"/>
          <w:noProof/>
          <w:color w:val="000000"/>
          <w:lang w:eastAsia="zh-CN"/>
        </w:rPr>
        <w:t xml:space="preserve"> provides a discipline-based science and technology delivery function in the following areas: a) Genomics and Cellular Sciences; b) </w:t>
      </w:r>
      <w:r w:rsidR="00215802">
        <w:rPr>
          <w:rFonts w:ascii="Arial" w:hAnsi="Arial" w:cs="Arial"/>
          <w:noProof/>
          <w:color w:val="000000"/>
          <w:lang w:eastAsia="zh-CN"/>
        </w:rPr>
        <w:t xml:space="preserve">Biosecurity </w:t>
      </w:r>
      <w:r w:rsidRPr="00DC0B33">
        <w:rPr>
          <w:rFonts w:ascii="Arial" w:hAnsi="Arial" w:cs="Arial"/>
          <w:noProof/>
          <w:color w:val="000000"/>
          <w:lang w:eastAsia="zh-CN"/>
        </w:rPr>
        <w:t xml:space="preserve">Sciences, Pests and Diseases; c) Plant Sciences; </w:t>
      </w:r>
      <w:r w:rsidR="00373353">
        <w:rPr>
          <w:rFonts w:ascii="Arial" w:hAnsi="Arial" w:cs="Arial"/>
          <w:noProof/>
          <w:color w:val="000000"/>
          <w:lang w:eastAsia="zh-CN"/>
        </w:rPr>
        <w:t>d</w:t>
      </w:r>
      <w:r w:rsidRPr="00DC0B33">
        <w:rPr>
          <w:rFonts w:ascii="Arial" w:hAnsi="Arial" w:cs="Arial"/>
          <w:noProof/>
          <w:color w:val="000000"/>
          <w:lang w:eastAsia="zh-CN"/>
        </w:rPr>
        <w:t xml:space="preserve">) Animal Production Sciences; and </w:t>
      </w:r>
      <w:r w:rsidR="00DE0C55">
        <w:rPr>
          <w:rFonts w:ascii="Arial" w:hAnsi="Arial" w:cs="Arial"/>
          <w:noProof/>
          <w:color w:val="000000"/>
          <w:lang w:eastAsia="zh-CN"/>
        </w:rPr>
        <w:t>e</w:t>
      </w:r>
      <w:r w:rsidRPr="00DC0B33">
        <w:rPr>
          <w:rFonts w:ascii="Arial" w:hAnsi="Arial" w:cs="Arial"/>
          <w:noProof/>
          <w:color w:val="000000"/>
          <w:lang w:eastAsia="zh-CN"/>
        </w:rPr>
        <w:t xml:space="preserve">) </w:t>
      </w:r>
      <w:r w:rsidR="00DE0C55">
        <w:rPr>
          <w:rFonts w:ascii="Arial" w:hAnsi="Arial" w:cs="Arial"/>
          <w:noProof/>
          <w:color w:val="000000"/>
          <w:lang w:eastAsia="zh-CN"/>
        </w:rPr>
        <w:t>Crop</w:t>
      </w:r>
      <w:r w:rsidRPr="00DC0B33">
        <w:rPr>
          <w:rFonts w:ascii="Arial" w:hAnsi="Arial" w:cs="Arial"/>
          <w:noProof/>
          <w:color w:val="000000"/>
          <w:lang w:eastAsia="zh-CN"/>
        </w:rPr>
        <w:t xml:space="preserve"> </w:t>
      </w:r>
      <w:r w:rsidR="00DE0C55">
        <w:rPr>
          <w:rFonts w:ascii="Arial" w:hAnsi="Arial" w:cs="Arial"/>
          <w:noProof/>
          <w:color w:val="000000"/>
          <w:lang w:eastAsia="zh-CN"/>
        </w:rPr>
        <w:t xml:space="preserve">and </w:t>
      </w:r>
      <w:r w:rsidRPr="00DC0B33">
        <w:rPr>
          <w:rFonts w:ascii="Arial" w:hAnsi="Arial" w:cs="Arial"/>
          <w:noProof/>
          <w:color w:val="000000"/>
          <w:lang w:eastAsia="zh-CN"/>
        </w:rPr>
        <w:t>Resource Sciences.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8DA6095" w14:textId="77777777" w:rsidR="000459AF" w:rsidRPr="000459AF" w:rsidRDefault="000459AF" w:rsidP="000459AF">
      <w:pPr>
        <w:numPr>
          <w:ilvl w:val="0"/>
          <w:numId w:val="43"/>
        </w:numPr>
        <w:spacing w:before="0" w:after="0" w:line="240" w:lineRule="auto"/>
        <w:rPr>
          <w:rFonts w:ascii="Arial" w:hAnsi="Arial" w:cs="Arial"/>
          <w:color w:val="363534"/>
          <w:szCs w:val="22"/>
        </w:rPr>
      </w:pPr>
      <w:r w:rsidRPr="000459AF">
        <w:rPr>
          <w:rFonts w:ascii="Arial" w:hAnsi="Arial" w:cs="Arial"/>
          <w:color w:val="363534"/>
          <w:szCs w:val="22"/>
        </w:rPr>
        <w:t xml:space="preserve">Contribute technical knowledge for science capability development with a strong focus on outcome, innovation and scientific rigour. </w:t>
      </w:r>
    </w:p>
    <w:p w14:paraId="2CB7FEAF" w14:textId="77777777" w:rsidR="000459AF" w:rsidRPr="000459AF" w:rsidRDefault="000459AF" w:rsidP="000459AF">
      <w:pPr>
        <w:numPr>
          <w:ilvl w:val="0"/>
          <w:numId w:val="43"/>
        </w:numPr>
        <w:spacing w:before="0" w:after="0" w:line="240" w:lineRule="auto"/>
        <w:rPr>
          <w:rFonts w:ascii="Arial" w:hAnsi="Arial" w:cs="Arial"/>
          <w:color w:val="363534"/>
          <w:szCs w:val="22"/>
        </w:rPr>
      </w:pPr>
      <w:r w:rsidRPr="000459AF">
        <w:rPr>
          <w:rFonts w:ascii="Arial" w:hAnsi="Arial" w:cs="Arial"/>
          <w:color w:val="363534"/>
          <w:szCs w:val="22"/>
        </w:rPr>
        <w:t xml:space="preserve">Participate in continual improvement and applying technical skills to ensure the quality of veterinary laboratory and diagnostics outputs for the Microbiology team. </w:t>
      </w:r>
    </w:p>
    <w:p w14:paraId="29B24F26" w14:textId="77777777" w:rsidR="000459AF" w:rsidRPr="000459AF" w:rsidRDefault="000459AF" w:rsidP="000459AF">
      <w:pPr>
        <w:numPr>
          <w:ilvl w:val="0"/>
          <w:numId w:val="43"/>
        </w:numPr>
        <w:spacing w:before="0" w:after="0" w:line="240" w:lineRule="auto"/>
        <w:rPr>
          <w:rFonts w:ascii="Arial" w:hAnsi="Arial" w:cs="Arial"/>
          <w:color w:val="363534"/>
          <w:szCs w:val="22"/>
        </w:rPr>
      </w:pPr>
      <w:r w:rsidRPr="000459AF">
        <w:rPr>
          <w:rFonts w:ascii="Arial" w:hAnsi="Arial" w:cs="Arial"/>
          <w:color w:val="363534"/>
          <w:szCs w:val="22"/>
        </w:rPr>
        <w:t>Undertake standard processing work such as diagnostic testing (extractions, conventional PCR, gel electrophoresis, qPCR, primer dilutions), data entry and collation of laboratory data.</w:t>
      </w:r>
    </w:p>
    <w:p w14:paraId="38933AE6" w14:textId="77777777" w:rsidR="000459AF" w:rsidRPr="000459AF" w:rsidRDefault="000459AF" w:rsidP="000459AF">
      <w:pPr>
        <w:numPr>
          <w:ilvl w:val="0"/>
          <w:numId w:val="43"/>
        </w:numPr>
        <w:spacing w:before="0" w:after="0" w:line="240" w:lineRule="auto"/>
        <w:rPr>
          <w:rFonts w:ascii="Arial" w:hAnsi="Arial" w:cs="Arial"/>
          <w:color w:val="363534"/>
          <w:szCs w:val="22"/>
        </w:rPr>
      </w:pPr>
      <w:r w:rsidRPr="000459AF">
        <w:rPr>
          <w:rFonts w:ascii="Arial" w:hAnsi="Arial" w:cs="Arial"/>
          <w:color w:val="363534"/>
          <w:szCs w:val="22"/>
        </w:rPr>
        <w:t xml:space="preserve">Deliver timely outcomes for the operations/science unit, the Team Leader, Senior Research Scientists and Research Leader. </w:t>
      </w:r>
    </w:p>
    <w:p w14:paraId="03475815" w14:textId="77777777" w:rsidR="000459AF" w:rsidRPr="000459AF" w:rsidRDefault="000459AF" w:rsidP="000459AF">
      <w:pPr>
        <w:numPr>
          <w:ilvl w:val="0"/>
          <w:numId w:val="43"/>
        </w:numPr>
        <w:spacing w:before="0" w:after="0" w:line="240" w:lineRule="auto"/>
        <w:rPr>
          <w:rFonts w:ascii="Arial" w:hAnsi="Arial" w:cs="Arial"/>
          <w:color w:val="363534"/>
          <w:szCs w:val="22"/>
        </w:rPr>
      </w:pPr>
      <w:r w:rsidRPr="000459AF">
        <w:rPr>
          <w:rFonts w:ascii="Arial" w:hAnsi="Arial" w:cs="Arial"/>
          <w:color w:val="363534"/>
          <w:szCs w:val="22"/>
        </w:rPr>
        <w:t xml:space="preserve">Work collaboratively with team members through effective communication. </w:t>
      </w:r>
    </w:p>
    <w:p w14:paraId="630ADEE4" w14:textId="77777777" w:rsidR="000459AF" w:rsidRPr="000459AF" w:rsidRDefault="000459AF" w:rsidP="000459AF">
      <w:pPr>
        <w:numPr>
          <w:ilvl w:val="0"/>
          <w:numId w:val="43"/>
        </w:numPr>
        <w:spacing w:before="0" w:after="0" w:line="240" w:lineRule="auto"/>
        <w:rPr>
          <w:rFonts w:ascii="Arial" w:hAnsi="Arial" w:cs="Arial"/>
          <w:color w:val="363534"/>
          <w:szCs w:val="22"/>
        </w:rPr>
      </w:pPr>
      <w:r w:rsidRPr="000459AF">
        <w:rPr>
          <w:rFonts w:ascii="Arial" w:hAnsi="Arial" w:cs="Arial"/>
          <w:color w:val="363534"/>
          <w:szCs w:val="22"/>
        </w:rPr>
        <w:t>Take positive steps to work in and promote a work environment that prioritises safety, mental health and wellbeing, including health and safety.</w:t>
      </w:r>
    </w:p>
    <w:p w14:paraId="3315B2B0" w14:textId="77777777" w:rsidR="000459AF" w:rsidRPr="000459AF" w:rsidRDefault="000459AF" w:rsidP="000459AF">
      <w:pPr>
        <w:numPr>
          <w:ilvl w:val="0"/>
          <w:numId w:val="43"/>
        </w:numPr>
        <w:spacing w:before="0" w:after="0" w:line="240" w:lineRule="auto"/>
        <w:rPr>
          <w:rFonts w:ascii="Arial" w:hAnsi="Arial" w:cs="Arial"/>
          <w:color w:val="363534"/>
          <w:szCs w:val="22"/>
        </w:rPr>
      </w:pPr>
      <w:r w:rsidRPr="000459AF">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F1E7CAE" w14:textId="77777777" w:rsidR="008D3CDF" w:rsidRPr="008D3CDF" w:rsidRDefault="008D3CDF" w:rsidP="008D3CDF">
      <w:pPr>
        <w:numPr>
          <w:ilvl w:val="0"/>
          <w:numId w:val="43"/>
        </w:numPr>
        <w:spacing w:before="0" w:after="0" w:line="276" w:lineRule="auto"/>
        <w:contextualSpacing/>
        <w:rPr>
          <w:rFonts w:ascii="Arial" w:hAnsi="Arial" w:cs="Arial"/>
          <w:color w:val="000000"/>
          <w:lang w:eastAsia="zh-CN"/>
        </w:rPr>
      </w:pPr>
      <w:r w:rsidRPr="008D3CDF">
        <w:rPr>
          <w:rFonts w:ascii="Arial" w:hAnsi="Arial" w:cs="Arial"/>
          <w:color w:val="000000"/>
          <w:lang w:eastAsia="zh-CN"/>
        </w:rPr>
        <w:t>A middle level TAFE certificate or Associate Diploma of Applied Science or equivalent qualification or experience or at least three years relevant experience in a molecular or microbial diagnostic laboratory.</w:t>
      </w:r>
    </w:p>
    <w:p w14:paraId="2FA211B4" w14:textId="77777777" w:rsidR="008D3CDF" w:rsidRPr="008D3CDF" w:rsidRDefault="008D3CDF" w:rsidP="008D3CDF">
      <w:pPr>
        <w:numPr>
          <w:ilvl w:val="0"/>
          <w:numId w:val="43"/>
        </w:numPr>
        <w:spacing w:before="0" w:after="0" w:line="276" w:lineRule="auto"/>
        <w:contextualSpacing/>
        <w:rPr>
          <w:rFonts w:ascii="Arial" w:hAnsi="Arial" w:cs="Arial"/>
          <w:color w:val="000000"/>
          <w:lang w:eastAsia="zh-CN"/>
        </w:rPr>
      </w:pPr>
      <w:r w:rsidRPr="008D3CDF">
        <w:rPr>
          <w:rFonts w:ascii="Arial" w:hAnsi="Arial" w:cs="Arial"/>
          <w:color w:val="000000"/>
          <w:lang w:eastAsia="zh-CN"/>
        </w:rPr>
        <w:t>Proven ability to accurately conduct and prepare reagents for molecular-based testing of veterinary pathogens using conventional, gel-electrophoresis based PCR and real-time quantitative PCR.</w:t>
      </w:r>
    </w:p>
    <w:p w14:paraId="778DEED8" w14:textId="77777777" w:rsidR="008D3CDF" w:rsidRPr="008D3CDF" w:rsidRDefault="008D3CDF" w:rsidP="008D3CDF">
      <w:pPr>
        <w:numPr>
          <w:ilvl w:val="0"/>
          <w:numId w:val="43"/>
        </w:numPr>
        <w:spacing w:before="0" w:after="0" w:line="276" w:lineRule="auto"/>
        <w:contextualSpacing/>
        <w:rPr>
          <w:rFonts w:ascii="Arial" w:hAnsi="Arial" w:cs="Arial"/>
          <w:color w:val="000000"/>
          <w:lang w:eastAsia="zh-CN"/>
        </w:rPr>
      </w:pPr>
      <w:r w:rsidRPr="008D3CDF">
        <w:rPr>
          <w:rFonts w:ascii="Arial" w:hAnsi="Arial" w:cs="Arial"/>
          <w:color w:val="000000"/>
          <w:lang w:eastAsia="zh-CN"/>
        </w:rPr>
        <w:t>Knowledge and experience working within a veterinary diagnostic laboratory that operates under a quality management system, such as good laboratory practices or accredited by NATA, animal/human ethics committees or biosecurity/ quarantine material (i.e. OGTR or Department of Agriculture)</w:t>
      </w:r>
    </w:p>
    <w:p w14:paraId="1B10C71D" w14:textId="77777777" w:rsidR="008D3CDF" w:rsidRPr="008D3CDF" w:rsidRDefault="008D3CDF" w:rsidP="008D3CDF">
      <w:pPr>
        <w:numPr>
          <w:ilvl w:val="0"/>
          <w:numId w:val="43"/>
        </w:numPr>
        <w:spacing w:before="0" w:after="0" w:line="276" w:lineRule="auto"/>
        <w:contextualSpacing/>
        <w:rPr>
          <w:rFonts w:ascii="Arial" w:hAnsi="Arial" w:cs="Arial"/>
          <w:color w:val="000000"/>
          <w:lang w:eastAsia="zh-CN"/>
        </w:rPr>
      </w:pPr>
      <w:r w:rsidRPr="008D3CDF">
        <w:rPr>
          <w:rFonts w:ascii="Arial" w:hAnsi="Arial" w:cs="Arial"/>
          <w:color w:val="000000"/>
          <w:lang w:eastAsia="zh-CN"/>
        </w:rPr>
        <w:t xml:space="preserve">Proven ability to accurately and efficiently, collate, and manage experimental data using a range of software applications. </w:t>
      </w:r>
    </w:p>
    <w:p w14:paraId="6DB353B6" w14:textId="77777777" w:rsidR="008D3CDF" w:rsidRDefault="008D3CDF" w:rsidP="008D3CDF">
      <w:pPr>
        <w:numPr>
          <w:ilvl w:val="0"/>
          <w:numId w:val="43"/>
        </w:numPr>
        <w:spacing w:before="0" w:after="0" w:line="276" w:lineRule="auto"/>
        <w:contextualSpacing/>
        <w:rPr>
          <w:rFonts w:ascii="Arial" w:hAnsi="Arial" w:cs="Arial"/>
          <w:color w:val="000000"/>
          <w:lang w:eastAsia="zh-CN"/>
        </w:rPr>
      </w:pPr>
      <w:r w:rsidRPr="008D3CDF">
        <w:rPr>
          <w:rFonts w:ascii="Arial" w:hAnsi="Arial" w:cs="Arial"/>
          <w:color w:val="000000"/>
          <w:lang w:eastAsia="zh-CN"/>
        </w:rPr>
        <w:t xml:space="preserve">Demonstrated ability to work as part of a project team as well as independently, communicate effectively with others, show initiative, demonstrate organisational skills and operate under minimal supervision. </w:t>
      </w:r>
    </w:p>
    <w:p w14:paraId="1E1ADA64" w14:textId="77777777" w:rsidR="00F7598A" w:rsidRPr="008D3CDF" w:rsidRDefault="00F7598A" w:rsidP="00F7598A">
      <w:pPr>
        <w:spacing w:before="0" w:after="0" w:line="276" w:lineRule="auto"/>
        <w:ind w:left="360"/>
        <w:contextualSpacing/>
        <w:rPr>
          <w:rFonts w:ascii="Arial" w:hAnsi="Arial" w:cs="Arial"/>
          <w:color w:val="000000"/>
          <w:lang w:eastAsia="zh-CN"/>
        </w:rPr>
      </w:pP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50C41DA" w14:textId="681FA50B" w:rsidR="00431D5E" w:rsidRPr="00431D5E" w:rsidRDefault="008D3CDF" w:rsidP="00431D5E">
      <w:pPr>
        <w:numPr>
          <w:ilvl w:val="0"/>
          <w:numId w:val="43"/>
        </w:numPr>
        <w:spacing w:before="60"/>
        <w:ind w:left="357" w:hanging="357"/>
        <w:rPr>
          <w:rFonts w:ascii="Arial" w:hAnsi="Arial" w:cs="Arial"/>
          <w:color w:val="000000"/>
          <w:lang w:eastAsia="zh-CN"/>
        </w:rPr>
      </w:pPr>
      <w:bookmarkStart w:id="2" w:name="_Hlk215669356"/>
      <w:r w:rsidRPr="007A3244">
        <w:rPr>
          <w:rFonts w:ascii="Arial" w:hAnsi="Arial" w:cs="Arial"/>
          <w:b/>
          <w:bCs/>
          <w:color w:val="000000"/>
          <w:lang w:eastAsia="zh-CN"/>
        </w:rPr>
        <w:t>Flexibility and Adaptability</w:t>
      </w:r>
      <w:r w:rsidR="00431D5E" w:rsidRPr="007A3244">
        <w:rPr>
          <w:rFonts w:ascii="Arial" w:hAnsi="Arial" w:cs="Arial"/>
          <w:b/>
          <w:bCs/>
          <w:color w:val="000000"/>
          <w:lang w:eastAsia="zh-CN"/>
        </w:rPr>
        <w:t>:</w:t>
      </w:r>
      <w:r w:rsidR="00431D5E">
        <w:rPr>
          <w:rFonts w:ascii="Arial" w:hAnsi="Arial" w:cs="Arial"/>
          <w:color w:val="000000"/>
          <w:lang w:eastAsia="zh-CN"/>
        </w:rPr>
        <w:t xml:space="preserve"> </w:t>
      </w:r>
      <w:r w:rsidR="00431D5E" w:rsidRPr="00431D5E">
        <w:rPr>
          <w:rFonts w:ascii="Arial" w:hAnsi="Arial" w:cs="Arial"/>
          <w:color w:val="000000"/>
          <w:lang w:eastAsia="zh-CN"/>
        </w:rPr>
        <w:t>Ability to prioritise and balance daily tasks when unforeseen workplace circumstances arise.</w:t>
      </w:r>
    </w:p>
    <w:p w14:paraId="633D8651" w14:textId="301F537C" w:rsidR="00431D5E" w:rsidRDefault="008D3CDF" w:rsidP="00863CE7">
      <w:pPr>
        <w:numPr>
          <w:ilvl w:val="0"/>
          <w:numId w:val="43"/>
        </w:numPr>
        <w:spacing w:before="60" w:after="0" w:line="240" w:lineRule="auto"/>
        <w:ind w:left="357" w:hanging="357"/>
        <w:rPr>
          <w:rFonts w:ascii="Arial" w:hAnsi="Arial" w:cs="Arial"/>
          <w:color w:val="000000"/>
          <w:lang w:eastAsia="zh-CN"/>
        </w:rPr>
      </w:pPr>
      <w:r w:rsidRPr="007A3244">
        <w:rPr>
          <w:rFonts w:ascii="Arial" w:hAnsi="Arial" w:cs="Arial"/>
          <w:b/>
          <w:bCs/>
          <w:color w:val="000000"/>
          <w:lang w:eastAsia="zh-CN"/>
        </w:rPr>
        <w:t>Working Collaboratively</w:t>
      </w:r>
      <w:r w:rsidR="00431D5E" w:rsidRPr="00431D5E">
        <w:rPr>
          <w:iCs/>
          <w:kern w:val="20"/>
          <w:szCs w:val="18"/>
        </w:rPr>
        <w:t xml:space="preserve"> </w:t>
      </w:r>
      <w:r w:rsidR="00431D5E">
        <w:rPr>
          <w:rFonts w:ascii="Arial" w:hAnsi="Arial" w:cs="Arial"/>
          <w:iCs/>
          <w:color w:val="000000"/>
          <w:lang w:eastAsia="zh-CN"/>
        </w:rPr>
        <w:t>Contribute to</w:t>
      </w:r>
      <w:r w:rsidR="00431D5E" w:rsidRPr="00431D5E">
        <w:rPr>
          <w:rFonts w:ascii="Arial" w:hAnsi="Arial" w:cs="Arial"/>
          <w:iCs/>
          <w:color w:val="000000"/>
          <w:lang w:eastAsia="zh-CN"/>
        </w:rPr>
        <w:t xml:space="preserve"> a supportive and cooperative team environment; Engages other teams to share information to understand or respond to issues. Support others in challenging situations.</w:t>
      </w:r>
    </w:p>
    <w:p w14:paraId="6E98EA8D" w14:textId="7606748C" w:rsidR="008D3CDF" w:rsidRPr="00431D5E" w:rsidRDefault="008D3CDF" w:rsidP="00863CE7">
      <w:pPr>
        <w:numPr>
          <w:ilvl w:val="0"/>
          <w:numId w:val="43"/>
        </w:numPr>
        <w:spacing w:before="60" w:after="0" w:line="240" w:lineRule="auto"/>
        <w:ind w:left="357" w:hanging="357"/>
        <w:rPr>
          <w:rFonts w:ascii="Arial" w:hAnsi="Arial" w:cs="Arial"/>
          <w:color w:val="000000"/>
          <w:lang w:eastAsia="zh-CN"/>
        </w:rPr>
      </w:pPr>
      <w:r w:rsidRPr="007A3244">
        <w:rPr>
          <w:rFonts w:ascii="Arial" w:hAnsi="Arial" w:cs="Arial"/>
          <w:b/>
          <w:bCs/>
          <w:color w:val="000000"/>
          <w:lang w:eastAsia="zh-CN"/>
        </w:rPr>
        <w:t>Innovation and continuous improvement</w:t>
      </w:r>
      <w:r w:rsidR="00431D5E" w:rsidRPr="00431D5E">
        <w:rPr>
          <w:rFonts w:ascii="Arial" w:hAnsi="Arial" w:cs="Arial"/>
          <w:color w:val="000000"/>
          <w:lang w:eastAsia="zh-CN"/>
        </w:rPr>
        <w:t>: Contributes ideas toward improving the effectiveness of own work area; Understands and delivers against standards of quality and effectiveness applicable to own area of work; Maintains quality in the face of time pressure.</w:t>
      </w:r>
    </w:p>
    <w:p w14:paraId="0FF7D8CE" w14:textId="58A03D89" w:rsidR="00431D5E" w:rsidRPr="00431D5E" w:rsidRDefault="00431D5E" w:rsidP="00431D5E">
      <w:pPr>
        <w:numPr>
          <w:ilvl w:val="0"/>
          <w:numId w:val="43"/>
        </w:numPr>
        <w:spacing w:before="60" w:after="0" w:line="240" w:lineRule="auto"/>
        <w:ind w:left="357" w:hanging="357"/>
        <w:rPr>
          <w:rFonts w:ascii="Arial" w:hAnsi="Arial" w:cs="Arial"/>
          <w:color w:val="000000"/>
          <w:lang w:eastAsia="zh-CN"/>
        </w:rPr>
      </w:pPr>
      <w:r w:rsidRPr="007A3244">
        <w:rPr>
          <w:rFonts w:ascii="Arial" w:hAnsi="Arial" w:cs="Arial"/>
          <w:b/>
          <w:bCs/>
          <w:color w:val="000000"/>
          <w:lang w:eastAsia="zh-CN"/>
        </w:rPr>
        <w:t>Project Delivery:</w:t>
      </w:r>
      <w:r w:rsidRPr="00431D5E">
        <w:rPr>
          <w:rFonts w:ascii="Arial" w:hAnsi="Arial" w:cs="Arial"/>
          <w:color w:val="000000"/>
          <w:lang w:eastAsia="zh-CN"/>
        </w:rPr>
        <w:t xml:space="preserve"> Executes work tasks against plan; where plans are not defined, prioritises tasks in line with the urgency and impact of tasks; Utilises approved task management tools; Maintains accurate project records.</w:t>
      </w:r>
    </w:p>
    <w:bookmarkEnd w:id="2"/>
    <w:p w14:paraId="5CD13ADE" w14:textId="2D242659" w:rsidR="00495B3B" w:rsidRPr="00495B3B" w:rsidRDefault="00495B3B" w:rsidP="008D3CDF">
      <w:pPr>
        <w:spacing w:before="60" w:after="0" w:line="240" w:lineRule="auto"/>
        <w:ind w:left="357"/>
        <w:rPr>
          <w:rFonts w:ascii="Arial" w:hAnsi="Arial" w:cs="Arial"/>
          <w:color w:val="000000"/>
          <w:lang w:eastAsia="zh-CN"/>
        </w:rPr>
      </w:pPr>
      <w:r w:rsidRPr="00495B3B">
        <w:rPr>
          <w:rFonts w:ascii="Arial" w:hAnsi="Arial" w:cs="Arial"/>
          <w:color w:val="000000"/>
          <w:lang w:eastAsia="zh-CN"/>
        </w:rPr>
        <w:t xml:space="preserv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C2E3742"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85249">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C4A2379"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39188618"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48FD8DB8"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5EDFED03"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E9E4D07" w14:textId="77777777" w:rsidR="00167B82" w:rsidRPr="00495B3B" w:rsidRDefault="00167B82" w:rsidP="00167B82">
      <w:pPr>
        <w:keepNext/>
        <w:spacing w:before="360" w:line="240" w:lineRule="auto"/>
        <w:rPr>
          <w:rFonts w:ascii="Arial" w:hAnsi="Arial" w:cs="Arial"/>
          <w:bCs/>
          <w:color w:val="442D97"/>
          <w:sz w:val="28"/>
          <w:szCs w:val="28"/>
          <w:lang w:eastAsia="zh-CN"/>
        </w:rPr>
      </w:pPr>
      <w:bookmarkStart w:id="4" w:name="_Hlk218699969"/>
      <w:r w:rsidRPr="00495B3B">
        <w:rPr>
          <w:rFonts w:ascii="Arial" w:hAnsi="Arial" w:cs="Arial"/>
          <w:bCs/>
          <w:color w:val="442D97"/>
          <w:sz w:val="28"/>
          <w:szCs w:val="28"/>
          <w:lang w:eastAsia="zh-CN"/>
        </w:rPr>
        <w:t>About the Department</w:t>
      </w:r>
    </w:p>
    <w:p w14:paraId="79FDE4A0" w14:textId="77777777" w:rsidR="00167B82" w:rsidRPr="00454423" w:rsidRDefault="00167B82" w:rsidP="00167B8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C38BB39" w14:textId="77777777" w:rsidR="00167B82" w:rsidRPr="005763CD" w:rsidRDefault="00167B82" w:rsidP="00167B8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7733F2A" w14:textId="77777777" w:rsidR="00167B82" w:rsidRPr="005763CD" w:rsidRDefault="00167B82" w:rsidP="00167B82">
      <w:pPr>
        <w:spacing w:before="0" w:after="0"/>
        <w:rPr>
          <w:rFonts w:ascii="Arial" w:hAnsi="Arial" w:cs="Arial"/>
        </w:rPr>
      </w:pPr>
    </w:p>
    <w:p w14:paraId="2B4B16B6" w14:textId="77777777" w:rsidR="00167B82" w:rsidRPr="005763CD" w:rsidRDefault="00167B82" w:rsidP="00167B8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7AB2FF88" w14:textId="77777777" w:rsidR="00167B82" w:rsidRPr="00495B3B" w:rsidRDefault="00167B82" w:rsidP="00167B8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002062F" w14:textId="77777777" w:rsidR="00167B82" w:rsidRPr="007246B5" w:rsidRDefault="00167B82" w:rsidP="00167B82">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8B403A1" w14:textId="77777777" w:rsidR="00167B82" w:rsidRPr="00AC1638" w:rsidRDefault="00167B82" w:rsidP="00167B82">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CFC0711" w14:textId="77777777" w:rsidR="00167B82" w:rsidRPr="00AC1638" w:rsidRDefault="00167B82" w:rsidP="00167B8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BA7C6E9" w14:textId="77777777" w:rsidR="00167B82" w:rsidRPr="00495B3B" w:rsidRDefault="00167B82" w:rsidP="00167B8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E8680CE" w14:textId="77777777" w:rsidR="00167B82" w:rsidRDefault="00167B82" w:rsidP="00167B8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9084676" w14:textId="77777777" w:rsidR="00167B82" w:rsidRPr="00495B3B" w:rsidRDefault="00167B82" w:rsidP="00167B82">
      <w:pPr>
        <w:spacing w:line="240" w:lineRule="auto"/>
        <w:contextualSpacing/>
        <w:outlineLvl w:val="1"/>
        <w:rPr>
          <w:rFonts w:ascii="Arial" w:hAnsi="Arial" w:cs="Arial"/>
          <w:color w:val="363534"/>
        </w:rPr>
      </w:pPr>
    </w:p>
    <w:p w14:paraId="5D83FEB9" w14:textId="77777777" w:rsidR="00167B82" w:rsidRPr="00495B3B" w:rsidRDefault="00167B82" w:rsidP="00167B8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BCFE197" w14:textId="77777777" w:rsidR="00167B82" w:rsidRPr="00495B3B" w:rsidRDefault="00167B82" w:rsidP="00167B8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10E2449" w14:textId="77777777" w:rsidR="00167B82" w:rsidRPr="00495B3B" w:rsidRDefault="00167B82" w:rsidP="00167B8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692FAD4" w14:textId="77777777" w:rsidR="00167B82" w:rsidRPr="00495B3B" w:rsidRDefault="00167B82" w:rsidP="00167B8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FAD8FF2" w14:textId="77777777" w:rsidR="00167B82" w:rsidRPr="00495B3B" w:rsidRDefault="00167B82" w:rsidP="00167B82">
      <w:pPr>
        <w:rPr>
          <w:rFonts w:ascii="Arial" w:hAnsi="Arial" w:cs="Arial"/>
          <w:b/>
          <w:bCs/>
          <w:color w:val="363534"/>
        </w:rPr>
      </w:pPr>
      <w:r w:rsidRPr="00495B3B">
        <w:rPr>
          <w:rFonts w:ascii="Arial" w:hAnsi="Arial" w:cs="Arial"/>
          <w:b/>
          <w:bCs/>
          <w:color w:val="363534"/>
        </w:rPr>
        <w:t>Aboriginal Cultural Safety</w:t>
      </w:r>
    </w:p>
    <w:p w14:paraId="40783DB6" w14:textId="77777777" w:rsidR="00167B82" w:rsidRPr="00495B3B" w:rsidRDefault="00167B82" w:rsidP="00167B8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Pr>
            <w:rStyle w:val="Hyperlink"/>
            <w:rFonts w:ascii="Arial" w:hAnsi="Arial" w:cs="Arial"/>
          </w:rPr>
          <w:t>aboriginal.employment@deeca.vic.gov.au</w:t>
        </w:r>
      </w:hyperlink>
      <w:r w:rsidRPr="00495B3B">
        <w:rPr>
          <w:rFonts w:ascii="Arial" w:hAnsi="Arial" w:cs="Arial"/>
          <w:color w:val="363534"/>
        </w:rPr>
        <w:t>.</w:t>
      </w:r>
    </w:p>
    <w:p w14:paraId="5FE44043" w14:textId="77777777" w:rsidR="00167B82" w:rsidRPr="00495B3B" w:rsidRDefault="00167B82" w:rsidP="00167B82">
      <w:pPr>
        <w:rPr>
          <w:rFonts w:ascii="Arial" w:hAnsi="Arial" w:cs="Arial"/>
          <w:b/>
          <w:color w:val="363534"/>
          <w:szCs w:val="22"/>
        </w:rPr>
      </w:pPr>
      <w:r w:rsidRPr="00495B3B">
        <w:rPr>
          <w:rFonts w:ascii="Arial" w:hAnsi="Arial" w:cs="Arial"/>
          <w:b/>
          <w:color w:val="363534"/>
          <w:szCs w:val="22"/>
        </w:rPr>
        <w:t>Balancing your Life / Hybrid Working</w:t>
      </w:r>
    </w:p>
    <w:p w14:paraId="52823FAD" w14:textId="77777777" w:rsidR="00167B82" w:rsidRPr="00495B3B" w:rsidRDefault="00167B82" w:rsidP="00167B8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D1BAEB" w14:textId="77777777" w:rsidR="00167B82" w:rsidRPr="00495B3B" w:rsidRDefault="00167B82" w:rsidP="00167B8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bookmarkEnd w:id="4"/>
    </w:p>
    <w:sectPr w:rsidR="00167B82" w:rsidRPr="00495B3B" w:rsidSect="00A03B5B">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DECC" w14:textId="77777777" w:rsidR="00C91A32" w:rsidRDefault="00C91A32" w:rsidP="00CD157B">
      <w:pPr>
        <w:pStyle w:val="NoSpacing"/>
      </w:pPr>
    </w:p>
    <w:p w14:paraId="4C6B2641" w14:textId="77777777" w:rsidR="00C91A32" w:rsidRDefault="00C91A32"/>
  </w:endnote>
  <w:endnote w:type="continuationSeparator" w:id="0">
    <w:p w14:paraId="4202E3C7" w14:textId="77777777" w:rsidR="00C91A32" w:rsidRDefault="00C91A32" w:rsidP="00CD157B">
      <w:pPr>
        <w:pStyle w:val="NoSpacing"/>
      </w:pPr>
    </w:p>
    <w:p w14:paraId="03E92815" w14:textId="77777777" w:rsidR="00C91A32" w:rsidRDefault="00C91A32"/>
  </w:endnote>
  <w:endnote w:type="continuationNotice" w:id="1">
    <w:p w14:paraId="5556895A" w14:textId="77777777" w:rsidR="00C91A32" w:rsidRDefault="00C91A32" w:rsidP="00CD157B">
      <w:pPr>
        <w:pStyle w:val="NoSpacing"/>
      </w:pPr>
    </w:p>
    <w:p w14:paraId="73E028A5" w14:textId="77777777" w:rsidR="00C91A32" w:rsidRDefault="00C91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D11DE2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B16F2">
      <w:rPr>
        <w:bCs w:val="0"/>
      </w:rPr>
      <w:t>January</w:t>
    </w:r>
    <w:r w:rsidR="00A03B5B">
      <w:rPr>
        <w:bCs w:val="0"/>
      </w:rPr>
      <w:t xml:space="preserve"> 202</w:t>
    </w:r>
    <w:r w:rsidR="00FB16F2">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0C0C6784"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677AC">
      <w:rPr>
        <w:bCs w:val="0"/>
      </w:rPr>
      <w:t>January</w:t>
    </w:r>
    <w:r w:rsidR="00A03B5B">
      <w:rPr>
        <w:bCs w:val="0"/>
      </w:rPr>
      <w:t xml:space="preserve"> 202</w:t>
    </w:r>
    <w:r w:rsidR="00FB16F2">
      <w:rPr>
        <w:bCs w:val="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F181" w14:textId="77777777" w:rsidR="00C91A32" w:rsidRPr="0056073C" w:rsidRDefault="00C91A32" w:rsidP="005D764F">
      <w:pPr>
        <w:pStyle w:val="FootnoteSeparator"/>
      </w:pPr>
    </w:p>
    <w:p w14:paraId="41A89D35" w14:textId="77777777" w:rsidR="00C91A32" w:rsidRDefault="00C91A32"/>
  </w:footnote>
  <w:footnote w:type="continuationSeparator" w:id="0">
    <w:p w14:paraId="333D77B4" w14:textId="77777777" w:rsidR="00C91A32" w:rsidRPr="00CA30B7" w:rsidRDefault="00C91A32" w:rsidP="006D5A90">
      <w:pPr>
        <w:rPr>
          <w:lang w:val="en-US"/>
        </w:rPr>
      </w:pPr>
      <w:r w:rsidRPr="00CA30B7">
        <w:rPr>
          <w:lang w:val="en-US"/>
        </w:rPr>
        <w:t>_______</w:t>
      </w:r>
    </w:p>
    <w:p w14:paraId="582603BD" w14:textId="77777777" w:rsidR="00C91A32" w:rsidRDefault="00C91A32"/>
  </w:footnote>
  <w:footnote w:type="continuationNotice" w:id="1">
    <w:p w14:paraId="1ABA5F82" w14:textId="77777777" w:rsidR="00C91A32" w:rsidRDefault="00C91A32" w:rsidP="006D5A90"/>
    <w:p w14:paraId="7AEEBE5D" w14:textId="77777777" w:rsidR="00C91A32" w:rsidRDefault="00C91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DC241F"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7735DE"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0B983C"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E970A8"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32FCEA"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D58295"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D8DCEC"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66B90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BD183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5489B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6F20E6"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101B7D"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19119D0"/>
    <w:multiLevelType w:val="hybridMultilevel"/>
    <w:tmpl w:val="0E7607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643149129">
    <w:abstractNumId w:val="28"/>
  </w:num>
  <w:num w:numId="46" w16cid:durableId="756362116">
    <w:abstractNumId w:val="5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07E19"/>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84"/>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72E"/>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59AF"/>
    <w:rsid w:val="0004603D"/>
    <w:rsid w:val="0004675A"/>
    <w:rsid w:val="00046F44"/>
    <w:rsid w:val="000473F4"/>
    <w:rsid w:val="00050713"/>
    <w:rsid w:val="00050819"/>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18"/>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73C"/>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B82"/>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4FE"/>
    <w:rsid w:val="001A17FB"/>
    <w:rsid w:val="001A1E8A"/>
    <w:rsid w:val="001A26B9"/>
    <w:rsid w:val="001A319D"/>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2A1"/>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9D0"/>
    <w:rsid w:val="00211AC7"/>
    <w:rsid w:val="00212101"/>
    <w:rsid w:val="0021239F"/>
    <w:rsid w:val="00212D07"/>
    <w:rsid w:val="00212EEC"/>
    <w:rsid w:val="00213177"/>
    <w:rsid w:val="00213867"/>
    <w:rsid w:val="00213B2D"/>
    <w:rsid w:val="00214138"/>
    <w:rsid w:val="002146AD"/>
    <w:rsid w:val="002146FB"/>
    <w:rsid w:val="00214B49"/>
    <w:rsid w:val="00214B83"/>
    <w:rsid w:val="002152A5"/>
    <w:rsid w:val="00215802"/>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E7"/>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249"/>
    <w:rsid w:val="002857D1"/>
    <w:rsid w:val="00286CD4"/>
    <w:rsid w:val="00287757"/>
    <w:rsid w:val="00287881"/>
    <w:rsid w:val="00287E0B"/>
    <w:rsid w:val="002901CD"/>
    <w:rsid w:val="002902D6"/>
    <w:rsid w:val="002908BA"/>
    <w:rsid w:val="00290A59"/>
    <w:rsid w:val="00290C29"/>
    <w:rsid w:val="00290CBC"/>
    <w:rsid w:val="00291105"/>
    <w:rsid w:val="00291AB8"/>
    <w:rsid w:val="00291BE9"/>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61E"/>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B81"/>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7F8"/>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7AC"/>
    <w:rsid w:val="00370000"/>
    <w:rsid w:val="00370C5B"/>
    <w:rsid w:val="003718A2"/>
    <w:rsid w:val="003718C3"/>
    <w:rsid w:val="00371A0A"/>
    <w:rsid w:val="00371E29"/>
    <w:rsid w:val="003727CD"/>
    <w:rsid w:val="003731E8"/>
    <w:rsid w:val="00373353"/>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DD"/>
    <w:rsid w:val="003E2FEB"/>
    <w:rsid w:val="003E329B"/>
    <w:rsid w:val="003E3AD8"/>
    <w:rsid w:val="003E4645"/>
    <w:rsid w:val="003E47FB"/>
    <w:rsid w:val="003E4809"/>
    <w:rsid w:val="003E482A"/>
    <w:rsid w:val="003E48F1"/>
    <w:rsid w:val="003E5011"/>
    <w:rsid w:val="003E55A4"/>
    <w:rsid w:val="003E63BD"/>
    <w:rsid w:val="003E64E5"/>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D5E"/>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249"/>
    <w:rsid w:val="00443356"/>
    <w:rsid w:val="004435BE"/>
    <w:rsid w:val="004439FC"/>
    <w:rsid w:val="00443F49"/>
    <w:rsid w:val="00444235"/>
    <w:rsid w:val="00444286"/>
    <w:rsid w:val="00444B64"/>
    <w:rsid w:val="00444D80"/>
    <w:rsid w:val="00445724"/>
    <w:rsid w:val="00445B0B"/>
    <w:rsid w:val="0044611A"/>
    <w:rsid w:val="00446B9A"/>
    <w:rsid w:val="00447172"/>
    <w:rsid w:val="0044756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67"/>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46"/>
    <w:rsid w:val="005040D3"/>
    <w:rsid w:val="005047D7"/>
    <w:rsid w:val="00505D82"/>
    <w:rsid w:val="00505E4F"/>
    <w:rsid w:val="00505F18"/>
    <w:rsid w:val="00506B38"/>
    <w:rsid w:val="00507541"/>
    <w:rsid w:val="00507966"/>
    <w:rsid w:val="00507B7B"/>
    <w:rsid w:val="00507F8E"/>
    <w:rsid w:val="00510836"/>
    <w:rsid w:val="00510E09"/>
    <w:rsid w:val="00510EB4"/>
    <w:rsid w:val="0051166C"/>
    <w:rsid w:val="00511DD3"/>
    <w:rsid w:val="0051335C"/>
    <w:rsid w:val="00513D22"/>
    <w:rsid w:val="00514C53"/>
    <w:rsid w:val="0051587C"/>
    <w:rsid w:val="00516226"/>
    <w:rsid w:val="00516437"/>
    <w:rsid w:val="00517156"/>
    <w:rsid w:val="00517176"/>
    <w:rsid w:val="005172CF"/>
    <w:rsid w:val="0051780B"/>
    <w:rsid w:val="00520DD8"/>
    <w:rsid w:val="005212F7"/>
    <w:rsid w:val="00521461"/>
    <w:rsid w:val="005217FD"/>
    <w:rsid w:val="00522745"/>
    <w:rsid w:val="00522CAE"/>
    <w:rsid w:val="00522D70"/>
    <w:rsid w:val="00522EDA"/>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09D"/>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91F"/>
    <w:rsid w:val="00571AD8"/>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C38"/>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D99"/>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052"/>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466"/>
    <w:rsid w:val="006D4826"/>
    <w:rsid w:val="006D5110"/>
    <w:rsid w:val="006D51BE"/>
    <w:rsid w:val="006D5A90"/>
    <w:rsid w:val="006D682B"/>
    <w:rsid w:val="006D6D16"/>
    <w:rsid w:val="006D6EA3"/>
    <w:rsid w:val="006D7667"/>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D1"/>
    <w:rsid w:val="00760399"/>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6A9"/>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244"/>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1B1"/>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C5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EF5"/>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30A"/>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BDD"/>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CDF"/>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E2"/>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C88"/>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69"/>
    <w:rsid w:val="00AA1AAD"/>
    <w:rsid w:val="00AA1F6F"/>
    <w:rsid w:val="00AA2106"/>
    <w:rsid w:val="00AA23A8"/>
    <w:rsid w:val="00AA252D"/>
    <w:rsid w:val="00AA2855"/>
    <w:rsid w:val="00AA2A9E"/>
    <w:rsid w:val="00AA2FB1"/>
    <w:rsid w:val="00AA318A"/>
    <w:rsid w:val="00AA3868"/>
    <w:rsid w:val="00AA3C73"/>
    <w:rsid w:val="00AA40A8"/>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51B"/>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3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D35"/>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8D2"/>
    <w:rsid w:val="00CC1B2D"/>
    <w:rsid w:val="00CC2156"/>
    <w:rsid w:val="00CC2333"/>
    <w:rsid w:val="00CC2DB1"/>
    <w:rsid w:val="00CC31DE"/>
    <w:rsid w:val="00CC40E5"/>
    <w:rsid w:val="00CC41A2"/>
    <w:rsid w:val="00CC4726"/>
    <w:rsid w:val="00CC4B9E"/>
    <w:rsid w:val="00CC545D"/>
    <w:rsid w:val="00CC5633"/>
    <w:rsid w:val="00CC57C6"/>
    <w:rsid w:val="00CC586C"/>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4DE"/>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13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D8F"/>
    <w:rsid w:val="00D3449D"/>
    <w:rsid w:val="00D345BA"/>
    <w:rsid w:val="00D345C3"/>
    <w:rsid w:val="00D3463A"/>
    <w:rsid w:val="00D35985"/>
    <w:rsid w:val="00D35BC8"/>
    <w:rsid w:val="00D3669C"/>
    <w:rsid w:val="00D402CC"/>
    <w:rsid w:val="00D407E4"/>
    <w:rsid w:val="00D409EB"/>
    <w:rsid w:val="00D40A20"/>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3FD"/>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C55"/>
    <w:rsid w:val="00DE0F3F"/>
    <w:rsid w:val="00DE123D"/>
    <w:rsid w:val="00DE152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DAE"/>
    <w:rsid w:val="00E000F1"/>
    <w:rsid w:val="00E00584"/>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6E9"/>
    <w:rsid w:val="00EB7EF0"/>
    <w:rsid w:val="00EB7EF1"/>
    <w:rsid w:val="00EC033D"/>
    <w:rsid w:val="00EC092D"/>
    <w:rsid w:val="00EC096C"/>
    <w:rsid w:val="00EC1D1E"/>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075"/>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36D"/>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98A"/>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702"/>
    <w:rsid w:val="00FA5ADB"/>
    <w:rsid w:val="00FA6246"/>
    <w:rsid w:val="00FA6C8A"/>
    <w:rsid w:val="00FA701F"/>
    <w:rsid w:val="00FA7886"/>
    <w:rsid w:val="00FB052F"/>
    <w:rsid w:val="00FB054C"/>
    <w:rsid w:val="00FB0D9F"/>
    <w:rsid w:val="00FB16F2"/>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4E52"/>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kim.oriley@agriculture.vic.gov.au" TargetMode="Externa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29a876-7039-4248-b784-c0e726b48ac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7.xml><?xml version="1.0" encoding="utf-8"?>
<ct:contentTypeSchema xmlns:ct="http://schemas.microsoft.com/office/2006/metadata/contentType" xmlns:ma="http://schemas.microsoft.com/office/2006/metadata/properties/metaAttributes" ct:_="" ma:_="" ma:contentTypeName="Document" ma:contentTypeID="0x0101004DC77832894D7D4AB7C18E2BA53B1E29" ma:contentTypeVersion="11" ma:contentTypeDescription="Create a new document." ma:contentTypeScope="" ma:versionID="085c6ecee7c2b31ab19613fb1b6a5856">
  <xsd:schema xmlns:xsd="http://www.w3.org/2001/XMLSchema" xmlns:xs="http://www.w3.org/2001/XMLSchema" xmlns:p="http://schemas.microsoft.com/office/2006/metadata/properties" xmlns:ns2="a5f32de4-e402-4188-b034-e71ca7d22e54" xmlns:ns3="0a29a876-7039-4248-b784-c0e726b48ac7" targetNamespace="http://schemas.microsoft.com/office/2006/metadata/properties" ma:root="true" ma:fieldsID="7d562b685ba19a9118f158a62c86afb9" ns2:_="" ns3:_="">
    <xsd:import namespace="a5f32de4-e402-4188-b034-e71ca7d22e54"/>
    <xsd:import namespace="0a29a876-7039-4248-b784-c0e726b48ac7"/>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29a876-7039-4248-b784-c0e726b48ac7"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a29a876-7039-4248-b784-c0e726b48ac7"/>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84A5BF9-0F2E-4157-BCC7-99528626CF8D}">
  <ds:schemaRefs>
    <ds:schemaRef ds:uri="Microsoft.SharePoint.Taxonomy.ContentTypeSync"/>
  </ds:schemaRefs>
</ds:datastoreItem>
</file>

<file path=customXml/itemProps7.xml><?xml version="1.0" encoding="utf-8"?>
<ds:datastoreItem xmlns:ds="http://schemas.openxmlformats.org/officeDocument/2006/customXml" ds:itemID="{1AF57B02-C296-454D-A684-B7EABA609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a29a876-7039-4248-b784-c0e726b48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15</cp:revision>
  <cp:lastPrinted>2022-06-17T02:14:00Z</cp:lastPrinted>
  <dcterms:created xsi:type="dcterms:W3CDTF">2026-02-08T04:23:00Z</dcterms:created>
  <dcterms:modified xsi:type="dcterms:W3CDTF">2026-06-17T06:45:00Z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0x0101004DC77832894D7D4AB7C18E2BA53B1E29</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GrammarlyDocumentId">
    <vt:lpwstr>24e9a0ab-3c9c-4971-b434-7c88bc7a70fc</vt:lpwstr>
  </property>
  <property fmtid="{D5CDD505-2E9C-101B-9397-08002B2CF9AE}" pid="25" name="TaxCatchAll">
    <vt:lpwstr/>
  </property>
</Properties>
</file>